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27E3E9" w14:textId="378945E4" w:rsidR="00AC4D23" w:rsidRPr="009261E0" w:rsidRDefault="0070589C" w:rsidP="00B04CDE">
      <w:pPr>
        <w:spacing w:after="240"/>
        <w:rPr>
          <w:b/>
          <w:sz w:val="36"/>
          <w:szCs w:val="36"/>
          <w:lang w:val="en-US"/>
        </w:rPr>
      </w:pPr>
      <w:r w:rsidRPr="0070589C">
        <w:rPr>
          <w:b/>
          <w:sz w:val="36"/>
          <w:szCs w:val="36"/>
          <w:lang w:val="en-US"/>
        </w:rPr>
        <w:t>The Ecological and Functional Significance of Mosses: A Comprehensive Overview</w:t>
      </w:r>
    </w:p>
    <w:p w14:paraId="265F4D78" w14:textId="1358BC94" w:rsidR="00AC4D23" w:rsidRPr="009261E0" w:rsidRDefault="0070589C">
      <w:pPr>
        <w:spacing w:before="240" w:after="240"/>
        <w:jc w:val="left"/>
        <w:rPr>
          <w:b/>
          <w:lang w:val="en-US"/>
        </w:rPr>
      </w:pPr>
      <w:proofErr w:type="spellStart"/>
      <w:r w:rsidRPr="0070589C">
        <w:rPr>
          <w:b/>
          <w:lang w:val="en-US"/>
        </w:rPr>
        <w:t>Nagmetullaev</w:t>
      </w:r>
      <w:proofErr w:type="spellEnd"/>
      <w:r w:rsidRPr="0070589C">
        <w:rPr>
          <w:b/>
          <w:lang w:val="en-US"/>
        </w:rPr>
        <w:t xml:space="preserve"> Marat</w:t>
      </w:r>
      <w:r w:rsidR="00B04CDE">
        <w:rPr>
          <w:b/>
          <w:lang w:val="en-US"/>
        </w:rPr>
        <w:t>*</w:t>
      </w:r>
    </w:p>
    <w:p w14:paraId="312BB6AF" w14:textId="726CC380" w:rsidR="00AC4D23" w:rsidRPr="009261E0" w:rsidRDefault="0070589C">
      <w:pPr>
        <w:jc w:val="left"/>
        <w:rPr>
          <w:lang w:val="en-US"/>
        </w:rPr>
      </w:pPr>
      <w:r w:rsidRPr="0070589C">
        <w:rPr>
          <w:sz w:val="16"/>
          <w:szCs w:val="16"/>
          <w:lang w:val="en-US"/>
        </w:rPr>
        <w:t xml:space="preserve">Karakalpak </w:t>
      </w:r>
      <w:r>
        <w:rPr>
          <w:sz w:val="16"/>
          <w:szCs w:val="16"/>
          <w:lang w:val="en-US"/>
        </w:rPr>
        <w:t>S</w:t>
      </w:r>
      <w:r w:rsidRPr="0070589C">
        <w:rPr>
          <w:sz w:val="16"/>
          <w:szCs w:val="16"/>
          <w:lang w:val="en-US"/>
        </w:rPr>
        <w:t xml:space="preserve">tate </w:t>
      </w:r>
      <w:r>
        <w:rPr>
          <w:sz w:val="16"/>
          <w:szCs w:val="16"/>
          <w:lang w:val="en-US"/>
        </w:rPr>
        <w:t>U</w:t>
      </w:r>
      <w:r w:rsidRPr="0070589C">
        <w:rPr>
          <w:sz w:val="16"/>
          <w:szCs w:val="16"/>
          <w:lang w:val="en-US"/>
        </w:rPr>
        <w:t>niversity</w:t>
      </w:r>
      <w:r>
        <w:rPr>
          <w:sz w:val="16"/>
          <w:szCs w:val="16"/>
          <w:lang w:val="en-US"/>
        </w:rPr>
        <w:t xml:space="preserve">, </w:t>
      </w:r>
      <w:r w:rsidRPr="0070589C">
        <w:rPr>
          <w:sz w:val="16"/>
          <w:szCs w:val="16"/>
          <w:lang w:val="en-US"/>
        </w:rPr>
        <w:t xml:space="preserve">Republic of </w:t>
      </w:r>
      <w:proofErr w:type="spellStart"/>
      <w:r w:rsidRPr="0070589C">
        <w:rPr>
          <w:sz w:val="16"/>
          <w:szCs w:val="16"/>
          <w:lang w:val="en-US"/>
        </w:rPr>
        <w:t>Karakalpakstan</w:t>
      </w:r>
      <w:proofErr w:type="spellEnd"/>
      <w:r>
        <w:rPr>
          <w:sz w:val="16"/>
          <w:szCs w:val="16"/>
          <w:lang w:val="en-US"/>
        </w:rPr>
        <w:t xml:space="preserve"> Province, Uzbekistan</w:t>
      </w:r>
    </w:p>
    <w:p w14:paraId="750C12FD" w14:textId="77777777" w:rsidR="00AC4D23" w:rsidRPr="009261E0" w:rsidRDefault="00AC4D23">
      <w:pPr>
        <w:rPr>
          <w:lang w:val="en-US"/>
        </w:rPr>
      </w:pPr>
    </w:p>
    <w:tbl>
      <w:tblPr>
        <w:tblStyle w:val="af9"/>
        <w:tblpPr w:leftFromText="180" w:rightFromText="180" w:topFromText="180" w:bottomFromText="180" w:vertAnchor="text" w:tblpX="-24" w:tblpY="260"/>
        <w:tblW w:w="3029"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3029"/>
      </w:tblGrid>
      <w:tr w:rsidR="00AC4D23" w:rsidRPr="009261E0" w14:paraId="1C621BC9" w14:textId="77777777">
        <w:trPr>
          <w:trHeight w:val="1241"/>
        </w:trPr>
        <w:tc>
          <w:tcPr>
            <w:tcW w:w="3029" w:type="dxa"/>
            <w:tcBorders>
              <w:top w:val="nil"/>
              <w:left w:val="nil"/>
              <w:bottom w:val="nil"/>
              <w:right w:val="nil"/>
            </w:tcBorders>
            <w:tcMar>
              <w:top w:w="0" w:type="dxa"/>
              <w:left w:w="0" w:type="dxa"/>
              <w:bottom w:w="0" w:type="dxa"/>
              <w:right w:w="0" w:type="dxa"/>
            </w:tcMar>
          </w:tcPr>
          <w:p w14:paraId="6B4175AF" w14:textId="575BACC6" w:rsidR="00AC4D23" w:rsidRPr="009261E0" w:rsidRDefault="00000000">
            <w:pPr>
              <w:ind w:right="113"/>
              <w:jc w:val="left"/>
              <w:rPr>
                <w:sz w:val="16"/>
                <w:szCs w:val="16"/>
                <w:lang w:val="en-US"/>
              </w:rPr>
            </w:pPr>
            <w:r w:rsidRPr="009261E0">
              <w:rPr>
                <w:sz w:val="16"/>
                <w:szCs w:val="16"/>
                <w:lang w:val="en-US"/>
              </w:rPr>
              <w:t>DOI:</w:t>
            </w:r>
            <w:r w:rsidR="00C12E77">
              <w:rPr>
                <w:sz w:val="16"/>
                <w:szCs w:val="16"/>
                <w:lang w:val="en-US"/>
              </w:rPr>
              <w:t xml:space="preserve"> </w:t>
            </w:r>
            <w:hyperlink r:id="rId9" w:history="1">
              <w:r w:rsidR="0070589C" w:rsidRPr="00415480">
                <w:rPr>
                  <w:rStyle w:val="Hyperlink"/>
                  <w:spacing w:val="-8"/>
                  <w:sz w:val="16"/>
                  <w:szCs w:val="16"/>
                  <w:lang w:val="en-US"/>
                </w:rPr>
                <w:t>https://doi.org/10.53697/ijgaes.v1i3.3247</w:t>
              </w:r>
            </w:hyperlink>
            <w:r w:rsidR="0070589C">
              <w:rPr>
                <w:spacing w:val="-8"/>
                <w:sz w:val="16"/>
                <w:szCs w:val="16"/>
                <w:lang w:val="en-US"/>
              </w:rPr>
              <w:t xml:space="preserve"> </w:t>
            </w:r>
            <w:r w:rsidR="00C12E77">
              <w:rPr>
                <w:color w:val="0000FF"/>
                <w:sz w:val="16"/>
                <w:szCs w:val="16"/>
                <w:u w:val="single"/>
                <w:lang w:val="en-US"/>
              </w:rPr>
              <w:t xml:space="preserve"> </w:t>
            </w:r>
          </w:p>
          <w:p w14:paraId="494CAB7E" w14:textId="63D0FD46" w:rsidR="00AC4D23" w:rsidRPr="009261E0" w:rsidRDefault="00000000">
            <w:pPr>
              <w:ind w:right="113"/>
              <w:jc w:val="left"/>
              <w:rPr>
                <w:sz w:val="16"/>
                <w:szCs w:val="16"/>
                <w:lang w:val="en-US"/>
              </w:rPr>
            </w:pPr>
            <w:r w:rsidRPr="009261E0">
              <w:rPr>
                <w:sz w:val="16"/>
                <w:szCs w:val="16"/>
                <w:lang w:val="en-US"/>
              </w:rPr>
              <w:t>*Correspondence:</w:t>
            </w:r>
            <w:r w:rsidR="00DE79E2">
              <w:rPr>
                <w:sz w:val="16"/>
                <w:szCs w:val="16"/>
                <w:lang w:val="en-US"/>
              </w:rPr>
              <w:t xml:space="preserve"> </w:t>
            </w:r>
            <w:proofErr w:type="spellStart"/>
            <w:r w:rsidR="0070589C" w:rsidRPr="0070589C">
              <w:rPr>
                <w:sz w:val="16"/>
                <w:szCs w:val="16"/>
                <w:lang w:val="en-US"/>
              </w:rPr>
              <w:t>Nagmetullaev</w:t>
            </w:r>
            <w:proofErr w:type="spellEnd"/>
            <w:r w:rsidR="0070589C" w:rsidRPr="0070589C">
              <w:rPr>
                <w:sz w:val="16"/>
                <w:szCs w:val="16"/>
                <w:lang w:val="en-US"/>
              </w:rPr>
              <w:t xml:space="preserve"> Marat</w:t>
            </w:r>
          </w:p>
          <w:p w14:paraId="1D5BD06D" w14:textId="582C2C68" w:rsidR="00AC4D23" w:rsidRPr="009261E0" w:rsidRDefault="00000000">
            <w:pPr>
              <w:ind w:right="113"/>
              <w:jc w:val="left"/>
              <w:rPr>
                <w:sz w:val="16"/>
                <w:szCs w:val="16"/>
                <w:lang w:val="en-US"/>
              </w:rPr>
            </w:pPr>
            <w:r w:rsidRPr="009261E0">
              <w:rPr>
                <w:sz w:val="16"/>
                <w:szCs w:val="16"/>
                <w:lang w:val="en-US"/>
              </w:rPr>
              <w:t>Email:</w:t>
            </w:r>
            <w:r w:rsidR="00BF085D" w:rsidRPr="009261E0">
              <w:rPr>
                <w:sz w:val="16"/>
                <w:szCs w:val="16"/>
                <w:lang w:val="en-US"/>
              </w:rPr>
              <w:t xml:space="preserve"> </w:t>
            </w:r>
            <w:r w:rsidR="0070589C" w:rsidRPr="0070589C">
              <w:rPr>
                <w:color w:val="0000FF"/>
                <w:sz w:val="16"/>
                <w:szCs w:val="16"/>
                <w:u w:val="single"/>
                <w:lang w:val="en-US"/>
              </w:rPr>
              <w:t>marat@gmail.com</w:t>
            </w:r>
          </w:p>
          <w:p w14:paraId="66579C4B" w14:textId="77777777" w:rsidR="00AC4D23" w:rsidRPr="009261E0" w:rsidRDefault="00AC4D23">
            <w:pPr>
              <w:ind w:right="113"/>
              <w:jc w:val="left"/>
              <w:rPr>
                <w:sz w:val="16"/>
                <w:szCs w:val="16"/>
                <w:lang w:val="en-US"/>
              </w:rPr>
            </w:pPr>
          </w:p>
          <w:p w14:paraId="4A13DA03" w14:textId="17830B31" w:rsidR="00AC4D23" w:rsidRPr="009261E0" w:rsidRDefault="00000000">
            <w:pPr>
              <w:ind w:right="113"/>
              <w:jc w:val="left"/>
              <w:rPr>
                <w:rFonts w:eastAsia="SimSun" w:cs="SimSun"/>
                <w:sz w:val="16"/>
                <w:szCs w:val="16"/>
                <w:lang w:val="en-US"/>
              </w:rPr>
            </w:pPr>
            <w:r w:rsidRPr="009261E0">
              <w:rPr>
                <w:sz w:val="16"/>
                <w:szCs w:val="16"/>
                <w:lang w:val="en-US"/>
              </w:rPr>
              <w:t xml:space="preserve">Received: </w:t>
            </w:r>
            <w:r w:rsidR="00283124" w:rsidRPr="009261E0">
              <w:rPr>
                <w:sz w:val="16"/>
                <w:szCs w:val="16"/>
                <w:lang w:val="en-US"/>
              </w:rPr>
              <w:t>01-0</w:t>
            </w:r>
            <w:r w:rsidR="0070589C">
              <w:rPr>
                <w:sz w:val="16"/>
                <w:szCs w:val="16"/>
                <w:lang w:val="en-US"/>
              </w:rPr>
              <w:t>9</w:t>
            </w:r>
            <w:r w:rsidR="00283124" w:rsidRPr="009261E0">
              <w:rPr>
                <w:sz w:val="16"/>
                <w:szCs w:val="16"/>
                <w:lang w:val="en-US"/>
              </w:rPr>
              <w:t>-202</w:t>
            </w:r>
            <w:r w:rsidR="00451E37">
              <w:rPr>
                <w:sz w:val="16"/>
                <w:szCs w:val="16"/>
                <w:lang w:val="en-US"/>
              </w:rPr>
              <w:t>4</w:t>
            </w:r>
          </w:p>
          <w:p w14:paraId="769F8D16" w14:textId="0DFBEEA6" w:rsidR="00AC4D23" w:rsidRPr="009261E0" w:rsidRDefault="00000000">
            <w:pPr>
              <w:ind w:right="113"/>
              <w:jc w:val="left"/>
              <w:rPr>
                <w:sz w:val="16"/>
                <w:szCs w:val="16"/>
                <w:lang w:val="en-US"/>
              </w:rPr>
            </w:pPr>
            <w:r w:rsidRPr="009261E0">
              <w:rPr>
                <w:sz w:val="16"/>
                <w:szCs w:val="16"/>
                <w:lang w:val="en-US"/>
              </w:rPr>
              <w:t xml:space="preserve">Accepted: </w:t>
            </w:r>
            <w:r w:rsidR="00283124" w:rsidRPr="009261E0">
              <w:rPr>
                <w:sz w:val="16"/>
                <w:szCs w:val="16"/>
                <w:lang w:val="en-US"/>
              </w:rPr>
              <w:t>15-</w:t>
            </w:r>
            <w:r w:rsidR="0070589C">
              <w:rPr>
                <w:sz w:val="16"/>
                <w:szCs w:val="16"/>
                <w:lang w:val="en-US"/>
              </w:rPr>
              <w:t>10</w:t>
            </w:r>
            <w:r w:rsidR="00283124" w:rsidRPr="009261E0">
              <w:rPr>
                <w:sz w:val="16"/>
                <w:szCs w:val="16"/>
                <w:lang w:val="en-US"/>
              </w:rPr>
              <w:t>-202</w:t>
            </w:r>
            <w:r w:rsidR="00451E37">
              <w:rPr>
                <w:sz w:val="16"/>
                <w:szCs w:val="16"/>
                <w:lang w:val="en-US"/>
              </w:rPr>
              <w:t>4</w:t>
            </w:r>
          </w:p>
          <w:p w14:paraId="61F489B0" w14:textId="391189C5" w:rsidR="00AC4D23" w:rsidRPr="009261E0" w:rsidRDefault="00000000">
            <w:pPr>
              <w:spacing w:after="240"/>
              <w:ind w:right="113"/>
              <w:jc w:val="left"/>
              <w:rPr>
                <w:sz w:val="16"/>
                <w:szCs w:val="16"/>
                <w:lang w:val="en-US"/>
              </w:rPr>
            </w:pPr>
            <w:r w:rsidRPr="009261E0">
              <w:rPr>
                <w:sz w:val="16"/>
                <w:szCs w:val="16"/>
                <w:lang w:val="en-US"/>
              </w:rPr>
              <w:t xml:space="preserve">Published: </w:t>
            </w:r>
            <w:r w:rsidR="00283124" w:rsidRPr="009261E0">
              <w:rPr>
                <w:sz w:val="16"/>
                <w:szCs w:val="16"/>
                <w:lang w:val="en-US"/>
              </w:rPr>
              <w:t>3</w:t>
            </w:r>
            <w:r w:rsidR="0070589C">
              <w:rPr>
                <w:sz w:val="16"/>
                <w:szCs w:val="16"/>
                <w:lang w:val="en-US"/>
              </w:rPr>
              <w:t>0</w:t>
            </w:r>
            <w:r w:rsidR="00283124" w:rsidRPr="009261E0">
              <w:rPr>
                <w:sz w:val="16"/>
                <w:szCs w:val="16"/>
                <w:lang w:val="en-US"/>
              </w:rPr>
              <w:t>-</w:t>
            </w:r>
            <w:r w:rsidR="0070589C">
              <w:rPr>
                <w:sz w:val="16"/>
                <w:szCs w:val="16"/>
                <w:lang w:val="en-US"/>
              </w:rPr>
              <w:t>11</w:t>
            </w:r>
            <w:r w:rsidR="00283124" w:rsidRPr="009261E0">
              <w:rPr>
                <w:sz w:val="16"/>
                <w:szCs w:val="16"/>
                <w:lang w:val="en-US"/>
              </w:rPr>
              <w:t>-202</w:t>
            </w:r>
            <w:r w:rsidR="00451E37">
              <w:rPr>
                <w:sz w:val="16"/>
                <w:szCs w:val="16"/>
                <w:lang w:val="en-US"/>
              </w:rPr>
              <w:t>4</w:t>
            </w:r>
          </w:p>
          <w:p w14:paraId="7D531926" w14:textId="77777777" w:rsidR="00AC4D23" w:rsidRPr="009261E0" w:rsidRDefault="00000000">
            <w:pPr>
              <w:spacing w:before="240"/>
              <w:ind w:right="113"/>
              <w:jc w:val="left"/>
              <w:rPr>
                <w:sz w:val="16"/>
                <w:szCs w:val="16"/>
                <w:lang w:val="en-US"/>
              </w:rPr>
            </w:pPr>
            <w:r w:rsidRPr="009261E0">
              <w:rPr>
                <w:noProof/>
                <w:sz w:val="16"/>
                <w:szCs w:val="16"/>
                <w:lang w:val="en-US"/>
              </w:rPr>
              <w:drawing>
                <wp:inline distT="114300" distB="114300" distL="114300" distR="114300" wp14:anchorId="03814DCF" wp14:editId="1292B978">
                  <wp:extent cx="689358" cy="242299"/>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89358" cy="242299"/>
                          </a:xfrm>
                          <a:prstGeom prst="rect">
                            <a:avLst/>
                          </a:prstGeom>
                          <a:ln/>
                        </pic:spPr>
                      </pic:pic>
                    </a:graphicData>
                  </a:graphic>
                </wp:inline>
              </w:drawing>
            </w:r>
          </w:p>
          <w:p w14:paraId="77F8BC70" w14:textId="16CD1A98" w:rsidR="00AC4D23" w:rsidRPr="009261E0" w:rsidRDefault="00000000">
            <w:pPr>
              <w:spacing w:before="60"/>
              <w:ind w:right="113"/>
              <w:jc w:val="both"/>
              <w:rPr>
                <w:sz w:val="14"/>
                <w:szCs w:val="14"/>
                <w:lang w:val="en-US"/>
              </w:rPr>
            </w:pPr>
            <w:r w:rsidRPr="009261E0">
              <w:rPr>
                <w:b/>
                <w:sz w:val="16"/>
                <w:szCs w:val="16"/>
                <w:lang w:val="en-US"/>
              </w:rPr>
              <w:t>Copyright:</w:t>
            </w:r>
            <w:r w:rsidRPr="009261E0">
              <w:rPr>
                <w:sz w:val="16"/>
                <w:szCs w:val="16"/>
                <w:lang w:val="en-US"/>
              </w:rPr>
              <w:t xml:space="preserve"> © 2024 by the authors. </w:t>
            </w:r>
            <w:r w:rsidR="003175AC" w:rsidRPr="009261E0">
              <w:rPr>
                <w:sz w:val="16"/>
                <w:szCs w:val="16"/>
                <w:lang w:val="en-US"/>
              </w:rPr>
              <w:t>It was submitted</w:t>
            </w:r>
            <w:r w:rsidRPr="009261E0">
              <w:rPr>
                <w:sz w:val="16"/>
                <w:szCs w:val="16"/>
                <w:lang w:val="en-US"/>
              </w:rPr>
              <w:t xml:space="preserve"> for open access publication under the terms and conditions of the </w:t>
            </w:r>
            <w:r w:rsidRPr="009261E0">
              <w:rPr>
                <w:spacing w:val="-10"/>
                <w:sz w:val="16"/>
                <w:szCs w:val="16"/>
                <w:lang w:val="en-US"/>
              </w:rPr>
              <w:t>Creative Commons Attribution-</w:t>
            </w:r>
            <w:proofErr w:type="spellStart"/>
            <w:r w:rsidRPr="009261E0">
              <w:rPr>
                <w:spacing w:val="-10"/>
                <w:sz w:val="16"/>
                <w:szCs w:val="16"/>
                <w:lang w:val="en-US"/>
              </w:rPr>
              <w:t>ShareAlike</w:t>
            </w:r>
            <w:proofErr w:type="spellEnd"/>
            <w:r w:rsidRPr="009261E0">
              <w:rPr>
                <w:spacing w:val="-10"/>
                <w:sz w:val="16"/>
                <w:szCs w:val="16"/>
                <w:lang w:val="en-US"/>
              </w:rPr>
              <w:t xml:space="preserve"> 4.0</w:t>
            </w:r>
            <w:r w:rsidRPr="009261E0">
              <w:rPr>
                <w:spacing w:val="4"/>
                <w:sz w:val="16"/>
                <w:szCs w:val="16"/>
                <w:lang w:val="en-US"/>
              </w:rPr>
              <w:t xml:space="preserve"> </w:t>
            </w:r>
            <w:r w:rsidRPr="009261E0">
              <w:rPr>
                <w:sz w:val="16"/>
                <w:szCs w:val="16"/>
                <w:lang w:val="en-US"/>
              </w:rPr>
              <w:t xml:space="preserve">International License (CC BY SA) license </w:t>
            </w:r>
            <w:r w:rsidRPr="009261E0">
              <w:rPr>
                <w:spacing w:val="-12"/>
                <w:sz w:val="16"/>
                <w:szCs w:val="16"/>
                <w:lang w:val="en-US"/>
              </w:rPr>
              <w:t>(http://creativecommons.org/licenses/by-sa/4.0/).</w:t>
            </w:r>
          </w:p>
        </w:tc>
      </w:tr>
    </w:tbl>
    <w:p w14:paraId="7AD0B4AC" w14:textId="3E5F2C18" w:rsidR="00AC4D23" w:rsidRPr="009261E0" w:rsidRDefault="00000000" w:rsidP="00BF085D">
      <w:pPr>
        <w:spacing w:before="240"/>
        <w:rPr>
          <w:sz w:val="18"/>
          <w:szCs w:val="18"/>
          <w:lang w:val="en-US"/>
        </w:rPr>
      </w:pPr>
      <w:r w:rsidRPr="009261E0">
        <w:rPr>
          <w:b/>
          <w:sz w:val="18"/>
          <w:szCs w:val="18"/>
          <w:lang w:val="en-US"/>
        </w:rPr>
        <w:t>Abstract:</w:t>
      </w:r>
      <w:r w:rsidR="0070589C">
        <w:rPr>
          <w:sz w:val="18"/>
          <w:szCs w:val="18"/>
          <w:lang w:val="en-US"/>
        </w:rPr>
        <w:t xml:space="preserve"> </w:t>
      </w:r>
      <w:r w:rsidR="0070589C" w:rsidRPr="0070589C">
        <w:rPr>
          <w:sz w:val="18"/>
          <w:szCs w:val="18"/>
          <w:lang w:val="en-US"/>
        </w:rPr>
        <w:t xml:space="preserve">The article further expands on </w:t>
      </w:r>
      <w:r w:rsidR="00632CC8">
        <w:rPr>
          <w:sz w:val="18"/>
          <w:szCs w:val="18"/>
          <w:lang w:val="en-US"/>
        </w:rPr>
        <w:t>Moss Department's species' ecological roles</w:t>
      </w:r>
      <w:r w:rsidR="00D24F65">
        <w:rPr>
          <w:sz w:val="18"/>
          <w:szCs w:val="18"/>
          <w:lang w:val="en-US"/>
        </w:rPr>
        <w:t xml:space="preserve"> in their </w:t>
      </w:r>
      <w:r w:rsidR="0070589C" w:rsidRPr="0070589C">
        <w:rPr>
          <w:sz w:val="18"/>
          <w:szCs w:val="18"/>
          <w:lang w:val="en-US"/>
        </w:rPr>
        <w:t xml:space="preserve">habitats. These plants, through their reproductive mechanisms, contribute to the stability of ecosystems by interacting with pollinators and other organisms. The reproductive strategies, such as seed dispersal methods and the timing of flowering, are </w:t>
      </w:r>
      <w:proofErr w:type="spellStart"/>
      <w:r w:rsidR="0070589C" w:rsidRPr="0070589C">
        <w:rPr>
          <w:sz w:val="18"/>
          <w:szCs w:val="18"/>
          <w:lang w:val="en-US"/>
        </w:rPr>
        <w:t>analysed</w:t>
      </w:r>
      <w:proofErr w:type="spellEnd"/>
      <w:r w:rsidR="0070589C" w:rsidRPr="0070589C">
        <w:rPr>
          <w:sz w:val="18"/>
          <w:szCs w:val="18"/>
          <w:lang w:val="en-US"/>
        </w:rPr>
        <w:t xml:space="preserve">, indicating how these plants adapt to various environmental conditions. In addition to their ecological importance, the article also examines </w:t>
      </w:r>
      <w:r w:rsidR="00D24F65">
        <w:rPr>
          <w:sz w:val="18"/>
          <w:szCs w:val="18"/>
          <w:lang w:val="en-US"/>
        </w:rPr>
        <w:t xml:space="preserve">certain species' cultural and historical significance </w:t>
      </w:r>
      <w:r w:rsidR="0070589C" w:rsidRPr="0070589C">
        <w:rPr>
          <w:sz w:val="18"/>
          <w:szCs w:val="18"/>
          <w:lang w:val="en-US"/>
        </w:rPr>
        <w:t xml:space="preserve">within the Moss Department. Some plants have been used in traditional medicine, while others may hold symbolic value in various cultures. The economic contributions are elaborated, noting how these plants are used in </w:t>
      </w:r>
      <w:r w:rsidR="00D24F65">
        <w:rPr>
          <w:sz w:val="18"/>
          <w:szCs w:val="18"/>
          <w:lang w:val="en-US"/>
        </w:rPr>
        <w:t xml:space="preserve">pharmaceuticals, textiles, and even </w:t>
      </w:r>
      <w:r w:rsidR="0070589C" w:rsidRPr="0070589C">
        <w:rPr>
          <w:sz w:val="18"/>
          <w:szCs w:val="18"/>
          <w:lang w:val="en-US"/>
        </w:rPr>
        <w:t xml:space="preserve">food production, depending on the species. </w:t>
      </w:r>
      <w:r w:rsidR="00D24F65">
        <w:rPr>
          <w:sz w:val="18"/>
          <w:szCs w:val="18"/>
          <w:lang w:val="en-US"/>
        </w:rPr>
        <w:t>The article paints a comprehensive picture of the Moss Department's importance from both a scientific and socio-economic perspective through a combination of botanical analysis, reproductive study, and economic insight</w:t>
      </w:r>
      <w:r w:rsidR="0070589C" w:rsidRPr="0070589C">
        <w:rPr>
          <w:sz w:val="18"/>
          <w:szCs w:val="18"/>
          <w:lang w:val="en-US"/>
        </w:rPr>
        <w:t>.</w:t>
      </w:r>
    </w:p>
    <w:p w14:paraId="166E8EBC" w14:textId="5255A6AA" w:rsidR="00AC4D23" w:rsidRPr="009261E0" w:rsidRDefault="00000000" w:rsidP="00BF085D">
      <w:pPr>
        <w:pBdr>
          <w:bottom w:val="single" w:sz="6" w:space="1" w:color="000000"/>
        </w:pBdr>
        <w:spacing w:before="240"/>
        <w:rPr>
          <w:sz w:val="18"/>
          <w:szCs w:val="18"/>
          <w:lang w:val="en-US"/>
        </w:rPr>
      </w:pPr>
      <w:r w:rsidRPr="009261E0">
        <w:rPr>
          <w:b/>
          <w:sz w:val="18"/>
          <w:szCs w:val="18"/>
          <w:lang w:val="en-US"/>
        </w:rPr>
        <w:t>Keywords:</w:t>
      </w:r>
      <w:r w:rsidRPr="009261E0">
        <w:rPr>
          <w:sz w:val="18"/>
          <w:szCs w:val="18"/>
          <w:lang w:val="en-US"/>
        </w:rPr>
        <w:t xml:space="preserve"> </w:t>
      </w:r>
      <w:r w:rsidR="0070589C" w:rsidRPr="0070589C">
        <w:rPr>
          <w:sz w:val="18"/>
          <w:szCs w:val="18"/>
          <w:lang w:val="en-US"/>
        </w:rPr>
        <w:t xml:space="preserve">Mossy, Cuckoo Flax, </w:t>
      </w:r>
      <w:proofErr w:type="spellStart"/>
      <w:r w:rsidR="0070589C" w:rsidRPr="0070589C">
        <w:rPr>
          <w:sz w:val="18"/>
          <w:szCs w:val="18"/>
          <w:lang w:val="en-US"/>
        </w:rPr>
        <w:t>Sphagun</w:t>
      </w:r>
      <w:proofErr w:type="spellEnd"/>
      <w:r w:rsidR="0070589C" w:rsidRPr="0070589C">
        <w:rPr>
          <w:sz w:val="18"/>
          <w:szCs w:val="18"/>
          <w:lang w:val="en-US"/>
        </w:rPr>
        <w:t>, Peat</w:t>
      </w:r>
    </w:p>
    <w:p w14:paraId="25892EB0" w14:textId="77777777" w:rsidR="00770C58" w:rsidRDefault="00770C58" w:rsidP="00BF085D">
      <w:pPr>
        <w:spacing w:line="276" w:lineRule="auto"/>
        <w:jc w:val="left"/>
        <w:rPr>
          <w:b/>
          <w:sz w:val="24"/>
          <w:szCs w:val="24"/>
          <w:lang w:val="en-US"/>
        </w:rPr>
      </w:pPr>
    </w:p>
    <w:p w14:paraId="2EB12D9E" w14:textId="77777777" w:rsidR="00B04CDE" w:rsidRPr="009261E0" w:rsidRDefault="00B04CDE" w:rsidP="00BF085D">
      <w:pPr>
        <w:spacing w:line="276" w:lineRule="auto"/>
        <w:jc w:val="left"/>
        <w:rPr>
          <w:b/>
          <w:sz w:val="24"/>
          <w:szCs w:val="24"/>
          <w:lang w:val="en-US"/>
        </w:rPr>
      </w:pPr>
    </w:p>
    <w:p w14:paraId="2A6672A1" w14:textId="58B4A776" w:rsidR="00AC4D23" w:rsidRPr="009261E0" w:rsidRDefault="00000000" w:rsidP="00BF085D">
      <w:pPr>
        <w:spacing w:line="276" w:lineRule="auto"/>
        <w:jc w:val="left"/>
        <w:rPr>
          <w:b/>
          <w:sz w:val="28"/>
          <w:szCs w:val="28"/>
          <w:lang w:val="en-US"/>
        </w:rPr>
      </w:pPr>
      <w:r w:rsidRPr="009261E0">
        <w:rPr>
          <w:b/>
          <w:sz w:val="28"/>
          <w:szCs w:val="28"/>
          <w:lang w:val="en-US"/>
        </w:rPr>
        <w:t>Introduction</w:t>
      </w:r>
    </w:p>
    <w:p w14:paraId="7397FDCC" w14:textId="3FA29851" w:rsidR="00632CC8" w:rsidRPr="00632CC8" w:rsidRDefault="00632CC8" w:rsidP="00632CC8">
      <w:pPr>
        <w:spacing w:line="276" w:lineRule="auto"/>
        <w:ind w:firstLine="566"/>
        <w:rPr>
          <w:sz w:val="24"/>
          <w:szCs w:val="24"/>
          <w:lang w:val="en-US"/>
        </w:rPr>
      </w:pPr>
      <w:r w:rsidRPr="00632CC8">
        <w:rPr>
          <w:sz w:val="24"/>
          <w:szCs w:val="24"/>
          <w:lang w:val="en-US"/>
        </w:rPr>
        <w:t>Representatives of the genus Bryophyta are the oldest plants on the planet. Scientists estimate they evolved from seaweed about 300 million years ago (</w:t>
      </w:r>
      <w:proofErr w:type="spellStart"/>
      <w:r>
        <w:rPr>
          <w:sz w:val="24"/>
          <w:szCs w:val="24"/>
          <w:lang w:val="en-US"/>
        </w:rPr>
        <w:fldChar w:fldCharType="begin"/>
      </w:r>
      <w:r>
        <w:rPr>
          <w:sz w:val="24"/>
          <w:szCs w:val="24"/>
          <w:lang w:val="en-US"/>
        </w:rPr>
        <w:instrText>HYPERLINK  \l "Alimbetov2020"</w:instrText>
      </w:r>
      <w:r>
        <w:rPr>
          <w:sz w:val="24"/>
          <w:szCs w:val="24"/>
          <w:lang w:val="en-US"/>
        </w:rPr>
      </w:r>
      <w:r>
        <w:rPr>
          <w:sz w:val="24"/>
          <w:szCs w:val="24"/>
          <w:lang w:val="en-US"/>
        </w:rPr>
        <w:fldChar w:fldCharType="separate"/>
      </w:r>
      <w:r w:rsidRPr="00632CC8">
        <w:rPr>
          <w:rStyle w:val="Hyperlink"/>
          <w:sz w:val="24"/>
          <w:szCs w:val="24"/>
          <w:lang w:val="en-US"/>
        </w:rPr>
        <w:t>Alimbetov</w:t>
      </w:r>
      <w:proofErr w:type="spellEnd"/>
      <w:r w:rsidRPr="00632CC8">
        <w:rPr>
          <w:rStyle w:val="Hyperlink"/>
          <w:sz w:val="24"/>
          <w:szCs w:val="24"/>
          <w:lang w:val="en-US"/>
        </w:rPr>
        <w:t xml:space="preserve"> &amp; Kamalova, 2020</w:t>
      </w:r>
      <w:r>
        <w:rPr>
          <w:sz w:val="24"/>
          <w:szCs w:val="24"/>
          <w:lang w:val="en-US"/>
        </w:rPr>
        <w:fldChar w:fldCharType="end"/>
      </w:r>
      <w:r w:rsidRPr="00632CC8">
        <w:rPr>
          <w:sz w:val="24"/>
          <w:szCs w:val="24"/>
          <w:lang w:val="en-US"/>
        </w:rPr>
        <w:t>). Their diversity is about 10,000 species (</w:t>
      </w:r>
      <w:proofErr w:type="spellStart"/>
      <w:r w:rsidR="00BB592A">
        <w:rPr>
          <w:sz w:val="24"/>
          <w:szCs w:val="24"/>
          <w:lang w:val="en-US"/>
        </w:rPr>
        <w:fldChar w:fldCharType="begin"/>
      </w:r>
      <w:r w:rsidR="00BB592A">
        <w:rPr>
          <w:sz w:val="24"/>
          <w:szCs w:val="24"/>
          <w:lang w:val="en-US"/>
        </w:rPr>
        <w:instrText>HYPERLINK  \l "Alimbetov2017"</w:instrText>
      </w:r>
      <w:r w:rsidR="00BB592A">
        <w:rPr>
          <w:sz w:val="24"/>
          <w:szCs w:val="24"/>
          <w:lang w:val="en-US"/>
        </w:rPr>
      </w:r>
      <w:r w:rsidR="00BB592A">
        <w:rPr>
          <w:sz w:val="24"/>
          <w:szCs w:val="24"/>
          <w:lang w:val="en-US"/>
        </w:rPr>
        <w:fldChar w:fldCharType="separate"/>
      </w:r>
      <w:r w:rsidRPr="00BB592A">
        <w:rPr>
          <w:rStyle w:val="Hyperlink"/>
          <w:sz w:val="24"/>
          <w:szCs w:val="24"/>
          <w:lang w:val="en-US"/>
        </w:rPr>
        <w:t>Alimbetov</w:t>
      </w:r>
      <w:proofErr w:type="spellEnd"/>
      <w:r w:rsidRPr="00BB592A">
        <w:rPr>
          <w:rStyle w:val="Hyperlink"/>
          <w:sz w:val="24"/>
          <w:szCs w:val="24"/>
          <w:lang w:val="en-US"/>
        </w:rPr>
        <w:t>, 2017</w:t>
      </w:r>
      <w:r w:rsidR="00BB592A">
        <w:rPr>
          <w:sz w:val="24"/>
          <w:szCs w:val="24"/>
          <w:lang w:val="en-US"/>
        </w:rPr>
        <w:fldChar w:fldCharType="end"/>
      </w:r>
      <w:r w:rsidRPr="00632CC8">
        <w:rPr>
          <w:sz w:val="24"/>
          <w:szCs w:val="24"/>
          <w:lang w:val="en-US"/>
        </w:rPr>
        <w:t>). Moss-like plants are small perennial or rarely annual high-spore (archegonia) plants. Long-lived mosses do not die in winter, leaves do not fall off, and after winter rest, they resume their life in spring (</w:t>
      </w:r>
      <w:hyperlink w:anchor="Alima" w:history="1">
        <w:r w:rsidRPr="00BB592A">
          <w:rPr>
            <w:rStyle w:val="Hyperlink"/>
            <w:sz w:val="24"/>
            <w:szCs w:val="24"/>
            <w:lang w:val="en-US"/>
          </w:rPr>
          <w:t>Alima, 2014</w:t>
        </w:r>
      </w:hyperlink>
      <w:r w:rsidRPr="00632CC8">
        <w:rPr>
          <w:sz w:val="24"/>
          <w:szCs w:val="24"/>
          <w:lang w:val="en-US"/>
        </w:rPr>
        <w:t xml:space="preserve">). It has been established that many mosses actively </w:t>
      </w:r>
      <w:proofErr w:type="spellStart"/>
      <w:r w:rsidRPr="00632CC8">
        <w:rPr>
          <w:sz w:val="24"/>
          <w:szCs w:val="24"/>
          <w:lang w:val="en-US"/>
        </w:rPr>
        <w:t>photosynthesise</w:t>
      </w:r>
      <w:proofErr w:type="spellEnd"/>
      <w:r w:rsidRPr="00632CC8">
        <w:rPr>
          <w:sz w:val="24"/>
          <w:szCs w:val="24"/>
          <w:lang w:val="en-US"/>
        </w:rPr>
        <w:t xml:space="preserve"> even under snow cover. The development cycle of plants occurs by alternating asexual and sexual reproduction. Plants are sometimes propagated vegetatively (</w:t>
      </w:r>
      <w:proofErr w:type="spellStart"/>
      <w:r w:rsidR="00BB592A">
        <w:rPr>
          <w:sz w:val="24"/>
          <w:szCs w:val="24"/>
          <w:lang w:val="en-US"/>
        </w:rPr>
        <w:fldChar w:fldCharType="begin"/>
      </w:r>
      <w:r w:rsidR="00BB592A">
        <w:rPr>
          <w:sz w:val="24"/>
          <w:szCs w:val="24"/>
          <w:lang w:val="en-US"/>
        </w:rPr>
        <w:instrText>HYPERLINK  \l "Berdimuratova1999"</w:instrText>
      </w:r>
      <w:r w:rsidR="00BB592A">
        <w:rPr>
          <w:sz w:val="24"/>
          <w:szCs w:val="24"/>
          <w:lang w:val="en-US"/>
        </w:rPr>
      </w:r>
      <w:r w:rsidR="00BB592A">
        <w:rPr>
          <w:sz w:val="24"/>
          <w:szCs w:val="24"/>
          <w:lang w:val="en-US"/>
        </w:rPr>
        <w:fldChar w:fldCharType="separate"/>
      </w:r>
      <w:r w:rsidRPr="00BB592A">
        <w:rPr>
          <w:rStyle w:val="Hyperlink"/>
          <w:sz w:val="24"/>
          <w:szCs w:val="24"/>
          <w:lang w:val="en-US"/>
        </w:rPr>
        <w:t>Berdimuratova</w:t>
      </w:r>
      <w:proofErr w:type="spellEnd"/>
      <w:r w:rsidRPr="00BB592A">
        <w:rPr>
          <w:rStyle w:val="Hyperlink"/>
          <w:sz w:val="24"/>
          <w:szCs w:val="24"/>
          <w:lang w:val="en-US"/>
        </w:rPr>
        <w:t>, 1999</w:t>
      </w:r>
      <w:r w:rsidR="00BB592A">
        <w:rPr>
          <w:sz w:val="24"/>
          <w:szCs w:val="24"/>
          <w:lang w:val="en-US"/>
        </w:rPr>
        <w:fldChar w:fldCharType="end"/>
      </w:r>
      <w:r w:rsidRPr="00632CC8">
        <w:rPr>
          <w:sz w:val="24"/>
          <w:szCs w:val="24"/>
          <w:lang w:val="en-US"/>
        </w:rPr>
        <w:t>).</w:t>
      </w:r>
    </w:p>
    <w:p w14:paraId="74CAFBA8" w14:textId="395E44AB" w:rsidR="00632CC8" w:rsidRDefault="00632CC8" w:rsidP="00632CC8">
      <w:pPr>
        <w:spacing w:line="276" w:lineRule="auto"/>
        <w:ind w:firstLine="566"/>
        <w:rPr>
          <w:sz w:val="24"/>
          <w:szCs w:val="24"/>
          <w:lang w:val="en-US"/>
        </w:rPr>
      </w:pPr>
      <w:r w:rsidRPr="00632CC8">
        <w:rPr>
          <w:sz w:val="24"/>
          <w:szCs w:val="24"/>
          <w:lang w:val="en-US"/>
        </w:rPr>
        <w:t>Representatives of this department can be found in any corner of our planet, even in Antarctica. Moss grows in more than just the seas and soils with fewer salts (</w:t>
      </w:r>
      <w:proofErr w:type="spellStart"/>
      <w:r w:rsidR="00BB592A">
        <w:rPr>
          <w:sz w:val="24"/>
          <w:szCs w:val="24"/>
          <w:lang w:val="en-US"/>
        </w:rPr>
        <w:fldChar w:fldCharType="begin"/>
      </w:r>
      <w:r w:rsidR="00BB592A">
        <w:rPr>
          <w:sz w:val="24"/>
          <w:szCs w:val="24"/>
          <w:lang w:val="en-US"/>
        </w:rPr>
        <w:instrText>HYPERLINK  \l "Beglenov2022"</w:instrText>
      </w:r>
      <w:r w:rsidR="00BB592A">
        <w:rPr>
          <w:sz w:val="24"/>
          <w:szCs w:val="24"/>
          <w:lang w:val="en-US"/>
        </w:rPr>
      </w:r>
      <w:r w:rsidR="00BB592A">
        <w:rPr>
          <w:sz w:val="24"/>
          <w:szCs w:val="24"/>
          <w:lang w:val="en-US"/>
        </w:rPr>
        <w:fldChar w:fldCharType="separate"/>
      </w:r>
      <w:r w:rsidRPr="00BB592A">
        <w:rPr>
          <w:rStyle w:val="Hyperlink"/>
          <w:sz w:val="24"/>
          <w:szCs w:val="24"/>
          <w:lang w:val="en-US"/>
        </w:rPr>
        <w:t>Beglenov</w:t>
      </w:r>
      <w:proofErr w:type="spellEnd"/>
      <w:r w:rsidRPr="00BB592A">
        <w:rPr>
          <w:rStyle w:val="Hyperlink"/>
          <w:sz w:val="24"/>
          <w:szCs w:val="24"/>
          <w:lang w:val="en-US"/>
        </w:rPr>
        <w:t xml:space="preserve"> &amp; </w:t>
      </w:r>
      <w:proofErr w:type="spellStart"/>
      <w:r w:rsidRPr="00BB592A">
        <w:rPr>
          <w:rStyle w:val="Hyperlink"/>
          <w:sz w:val="24"/>
          <w:szCs w:val="24"/>
          <w:lang w:val="en-US"/>
        </w:rPr>
        <w:t>Mamutova</w:t>
      </w:r>
      <w:proofErr w:type="spellEnd"/>
      <w:r w:rsidRPr="00BB592A">
        <w:rPr>
          <w:rStyle w:val="Hyperlink"/>
          <w:sz w:val="24"/>
          <w:szCs w:val="24"/>
          <w:lang w:val="en-US"/>
        </w:rPr>
        <w:t>, 2022</w:t>
      </w:r>
      <w:r w:rsidR="00BB592A">
        <w:rPr>
          <w:sz w:val="24"/>
          <w:szCs w:val="24"/>
          <w:lang w:val="en-US"/>
        </w:rPr>
        <w:fldChar w:fldCharType="end"/>
      </w:r>
      <w:r w:rsidRPr="00632CC8">
        <w:rPr>
          <w:sz w:val="24"/>
          <w:szCs w:val="24"/>
          <w:lang w:val="en-US"/>
        </w:rPr>
        <w:t xml:space="preserve">). To grow and develop well, these plants prefer shady and forest areas. The ideal place for them will be a shady area near a pond. However, this does not mean that mosses are not widespread in dry areas and lands. If too much moss is in the soil, it will </w:t>
      </w:r>
      <w:r w:rsidRPr="00632CC8">
        <w:rPr>
          <w:sz w:val="24"/>
          <w:szCs w:val="24"/>
          <w:lang w:val="en-US"/>
        </w:rPr>
        <w:lastRenderedPageBreak/>
        <w:t>become swampy, and its quality will decline sooner or later (</w:t>
      </w:r>
      <w:proofErr w:type="spellStart"/>
      <w:r w:rsidR="00BB592A">
        <w:rPr>
          <w:sz w:val="24"/>
          <w:szCs w:val="24"/>
          <w:lang w:val="en-US"/>
        </w:rPr>
        <w:fldChar w:fldCharType="begin"/>
      </w:r>
      <w:r w:rsidR="00BB592A">
        <w:rPr>
          <w:sz w:val="24"/>
          <w:szCs w:val="24"/>
          <w:lang w:val="en-US"/>
        </w:rPr>
        <w:instrText>HYPERLINK  \l "Berdimuratova1999"</w:instrText>
      </w:r>
      <w:r w:rsidR="00BB592A">
        <w:rPr>
          <w:sz w:val="24"/>
          <w:szCs w:val="24"/>
          <w:lang w:val="en-US"/>
        </w:rPr>
      </w:r>
      <w:r w:rsidR="00BB592A">
        <w:rPr>
          <w:sz w:val="24"/>
          <w:szCs w:val="24"/>
          <w:lang w:val="en-US"/>
        </w:rPr>
        <w:fldChar w:fldCharType="separate"/>
      </w:r>
      <w:r w:rsidRPr="00BB592A">
        <w:rPr>
          <w:rStyle w:val="Hyperlink"/>
          <w:sz w:val="24"/>
          <w:szCs w:val="24"/>
          <w:lang w:val="en-US"/>
        </w:rPr>
        <w:t>Berdimuratova</w:t>
      </w:r>
      <w:proofErr w:type="spellEnd"/>
      <w:r w:rsidRPr="00BB592A">
        <w:rPr>
          <w:rStyle w:val="Hyperlink"/>
          <w:sz w:val="24"/>
          <w:szCs w:val="24"/>
          <w:lang w:val="en-US"/>
        </w:rPr>
        <w:t>, 1999</w:t>
      </w:r>
      <w:r w:rsidR="00BB592A">
        <w:rPr>
          <w:sz w:val="24"/>
          <w:szCs w:val="24"/>
          <w:lang w:val="en-US"/>
        </w:rPr>
        <w:fldChar w:fldCharType="end"/>
      </w:r>
      <w:r w:rsidRPr="00632CC8">
        <w:rPr>
          <w:sz w:val="24"/>
          <w:szCs w:val="24"/>
          <w:lang w:val="en-US"/>
        </w:rPr>
        <w:t xml:space="preserve">; </w:t>
      </w:r>
      <w:hyperlink w:anchor="Nurnazar" w:history="1">
        <w:proofErr w:type="spellStart"/>
        <w:r w:rsidRPr="00BB592A">
          <w:rPr>
            <w:rStyle w:val="Hyperlink"/>
            <w:sz w:val="24"/>
            <w:szCs w:val="24"/>
            <w:lang w:val="en-US"/>
          </w:rPr>
          <w:t>Nurnazar</w:t>
        </w:r>
        <w:proofErr w:type="spellEnd"/>
        <w:r w:rsidRPr="00BB592A">
          <w:rPr>
            <w:rStyle w:val="Hyperlink"/>
            <w:sz w:val="24"/>
            <w:szCs w:val="24"/>
            <w:lang w:val="en-US"/>
          </w:rPr>
          <w:t>, 2022</w:t>
        </w:r>
      </w:hyperlink>
      <w:r w:rsidRPr="00632CC8">
        <w:rPr>
          <w:sz w:val="24"/>
          <w:szCs w:val="24"/>
          <w:lang w:val="en-US"/>
        </w:rPr>
        <w:t>).</w:t>
      </w:r>
    </w:p>
    <w:p w14:paraId="0935FC06" w14:textId="77777777" w:rsidR="00632CC8" w:rsidRPr="009261E0" w:rsidRDefault="00632CC8" w:rsidP="00632CC8">
      <w:pPr>
        <w:spacing w:line="276" w:lineRule="auto"/>
        <w:ind w:firstLine="566"/>
        <w:rPr>
          <w:sz w:val="24"/>
          <w:szCs w:val="24"/>
          <w:lang w:val="en-US"/>
        </w:rPr>
      </w:pPr>
    </w:p>
    <w:p w14:paraId="6A66D3ED" w14:textId="77777777" w:rsidR="00AC4D23" w:rsidRPr="009261E0" w:rsidRDefault="00000000" w:rsidP="00BF085D">
      <w:pPr>
        <w:spacing w:line="276" w:lineRule="auto"/>
        <w:rPr>
          <w:b/>
          <w:sz w:val="28"/>
          <w:szCs w:val="28"/>
          <w:lang w:val="en-US"/>
        </w:rPr>
      </w:pPr>
      <w:r w:rsidRPr="009261E0">
        <w:rPr>
          <w:b/>
          <w:sz w:val="28"/>
          <w:szCs w:val="28"/>
          <w:lang w:val="en-US"/>
        </w:rPr>
        <w:t>Methods</w:t>
      </w:r>
    </w:p>
    <w:p w14:paraId="4DF6FC32" w14:textId="6B4D4AFB" w:rsidR="0070589C" w:rsidRDefault="0070589C" w:rsidP="005F21BC">
      <w:pPr>
        <w:spacing w:line="276" w:lineRule="auto"/>
        <w:ind w:firstLine="566"/>
        <w:rPr>
          <w:sz w:val="24"/>
          <w:szCs w:val="24"/>
          <w:lang w:val="en-US"/>
        </w:rPr>
      </w:pPr>
      <w:r w:rsidRPr="0070589C">
        <w:rPr>
          <w:sz w:val="24"/>
          <w:szCs w:val="24"/>
          <w:lang w:val="en-US"/>
        </w:rPr>
        <w:t>The methodology for this article on Bryophyta (mosses) would involve a comprehensive approach to studying their morphology, ecology, and role in ecosystems. Here's a structured methodology section that aligns with the provided content:</w:t>
      </w:r>
    </w:p>
    <w:p w14:paraId="58EA40B7" w14:textId="7FACADE6" w:rsidR="0070589C" w:rsidRPr="0070589C" w:rsidRDefault="0070589C" w:rsidP="0070589C">
      <w:pPr>
        <w:pStyle w:val="ListParagraph"/>
        <w:numPr>
          <w:ilvl w:val="0"/>
          <w:numId w:val="7"/>
        </w:numPr>
        <w:spacing w:line="276" w:lineRule="auto"/>
        <w:ind w:left="284" w:hanging="284"/>
        <w:rPr>
          <w:b/>
          <w:bCs/>
          <w:sz w:val="24"/>
          <w:szCs w:val="24"/>
          <w:lang w:val="en-US"/>
        </w:rPr>
      </w:pPr>
      <w:r w:rsidRPr="0070589C">
        <w:rPr>
          <w:b/>
          <w:bCs/>
          <w:sz w:val="24"/>
          <w:szCs w:val="24"/>
          <w:lang w:val="en-US"/>
        </w:rPr>
        <w:t>Data Collection and Field Observation</w:t>
      </w:r>
    </w:p>
    <w:p w14:paraId="736A57FB" w14:textId="5E4EC200" w:rsidR="0070589C" w:rsidRDefault="00632CC8" w:rsidP="0070589C">
      <w:pPr>
        <w:pStyle w:val="ListParagraph"/>
        <w:spacing w:line="276" w:lineRule="auto"/>
        <w:ind w:left="0" w:firstLine="567"/>
        <w:rPr>
          <w:sz w:val="24"/>
          <w:szCs w:val="24"/>
          <w:lang w:val="en-US"/>
        </w:rPr>
      </w:pPr>
      <w:r w:rsidRPr="00632CC8">
        <w:rPr>
          <w:sz w:val="24"/>
          <w:szCs w:val="24"/>
          <w:lang w:val="en-US"/>
        </w:rPr>
        <w:t>Field observation is the primary method used to study the diversity and characteristics of Bryophyta species in their natural habitats. Researchers visited various ecosystems, including forests, meadows, marshes, and coastal regions, to identify and document the presence of mosses (</w:t>
      </w:r>
      <w:hyperlink w:anchor="Uli" w:history="1">
        <w:r w:rsidRPr="00BB592A">
          <w:rPr>
            <w:rStyle w:val="Hyperlink"/>
            <w:sz w:val="24"/>
            <w:szCs w:val="24"/>
            <w:lang w:val="en-US"/>
          </w:rPr>
          <w:t>Uli, 2021</w:t>
        </w:r>
      </w:hyperlink>
      <w:r w:rsidRPr="00632CC8">
        <w:rPr>
          <w:sz w:val="24"/>
          <w:szCs w:val="24"/>
          <w:lang w:val="en-US"/>
        </w:rPr>
        <w:t xml:space="preserve">). Particular attention was paid to observing mosses in shaded areas, moist environments, and regions where the soil quality and moisture levels support their growth. Sampling sites were selected across different geographical </w:t>
      </w:r>
      <w:r>
        <w:rPr>
          <w:sz w:val="24"/>
          <w:szCs w:val="24"/>
          <w:lang w:val="en-US"/>
        </w:rPr>
        <w:t>areas</w:t>
      </w:r>
      <w:r w:rsidRPr="00632CC8">
        <w:rPr>
          <w:sz w:val="24"/>
          <w:szCs w:val="24"/>
          <w:lang w:val="en-US"/>
        </w:rPr>
        <w:t>, including temperate and tropical climates, to record variations in species. Observations were also made in extreme environments like Antarctica to understand the adaptability of these plants (</w:t>
      </w:r>
      <w:proofErr w:type="spellStart"/>
      <w:r w:rsidR="00BB592A">
        <w:rPr>
          <w:sz w:val="24"/>
          <w:szCs w:val="24"/>
          <w:lang w:val="en-US"/>
        </w:rPr>
        <w:fldChar w:fldCharType="begin"/>
      </w:r>
      <w:r w:rsidR="00BB592A">
        <w:rPr>
          <w:sz w:val="24"/>
          <w:szCs w:val="24"/>
          <w:lang w:val="en-US"/>
        </w:rPr>
        <w:instrText>HYPERLINK  \l "Sriwiset"</w:instrText>
      </w:r>
      <w:r w:rsidR="00BB592A">
        <w:rPr>
          <w:sz w:val="24"/>
          <w:szCs w:val="24"/>
          <w:lang w:val="en-US"/>
        </w:rPr>
      </w:r>
      <w:r w:rsidR="00BB592A">
        <w:rPr>
          <w:sz w:val="24"/>
          <w:szCs w:val="24"/>
          <w:lang w:val="en-US"/>
        </w:rPr>
        <w:fldChar w:fldCharType="separate"/>
      </w:r>
      <w:r w:rsidRPr="00BB592A">
        <w:rPr>
          <w:rStyle w:val="Hyperlink"/>
          <w:sz w:val="24"/>
          <w:szCs w:val="24"/>
          <w:lang w:val="en-US"/>
        </w:rPr>
        <w:t>Sriwiset</w:t>
      </w:r>
      <w:proofErr w:type="spellEnd"/>
      <w:r w:rsidRPr="00BB592A">
        <w:rPr>
          <w:rStyle w:val="Hyperlink"/>
          <w:sz w:val="24"/>
          <w:szCs w:val="24"/>
          <w:lang w:val="en-US"/>
        </w:rPr>
        <w:t xml:space="preserve"> &amp; </w:t>
      </w:r>
      <w:proofErr w:type="spellStart"/>
      <w:r w:rsidRPr="00BB592A">
        <w:rPr>
          <w:rStyle w:val="Hyperlink"/>
          <w:sz w:val="24"/>
          <w:szCs w:val="24"/>
          <w:lang w:val="en-US"/>
        </w:rPr>
        <w:t>Nurnazar</w:t>
      </w:r>
      <w:proofErr w:type="spellEnd"/>
      <w:r w:rsidRPr="00BB592A">
        <w:rPr>
          <w:rStyle w:val="Hyperlink"/>
          <w:sz w:val="24"/>
          <w:szCs w:val="24"/>
          <w:lang w:val="en-US"/>
        </w:rPr>
        <w:t>, 2022</w:t>
      </w:r>
      <w:r w:rsidR="00BB592A">
        <w:rPr>
          <w:sz w:val="24"/>
          <w:szCs w:val="24"/>
          <w:lang w:val="en-US"/>
        </w:rPr>
        <w:fldChar w:fldCharType="end"/>
      </w:r>
      <w:r w:rsidRPr="00632CC8">
        <w:rPr>
          <w:sz w:val="24"/>
          <w:szCs w:val="24"/>
          <w:lang w:val="en-US"/>
        </w:rPr>
        <w:t>).</w:t>
      </w:r>
    </w:p>
    <w:p w14:paraId="180705F0" w14:textId="77777777" w:rsidR="0070589C" w:rsidRDefault="0070589C" w:rsidP="0070589C">
      <w:pPr>
        <w:pStyle w:val="ListParagraph"/>
        <w:spacing w:line="276" w:lineRule="auto"/>
        <w:ind w:left="0" w:firstLine="567"/>
        <w:rPr>
          <w:sz w:val="24"/>
          <w:szCs w:val="24"/>
          <w:lang w:val="en-US"/>
        </w:rPr>
      </w:pPr>
    </w:p>
    <w:p w14:paraId="51E97078" w14:textId="0C96D2FC" w:rsidR="0070589C" w:rsidRPr="0070589C" w:rsidRDefault="0070589C" w:rsidP="0070589C">
      <w:pPr>
        <w:pStyle w:val="ListParagraph"/>
        <w:numPr>
          <w:ilvl w:val="0"/>
          <w:numId w:val="7"/>
        </w:numPr>
        <w:spacing w:line="276" w:lineRule="auto"/>
        <w:ind w:left="284" w:hanging="284"/>
        <w:rPr>
          <w:b/>
          <w:bCs/>
          <w:sz w:val="24"/>
          <w:szCs w:val="24"/>
          <w:lang w:val="en-US"/>
        </w:rPr>
      </w:pPr>
      <w:r w:rsidRPr="0070589C">
        <w:rPr>
          <w:b/>
          <w:bCs/>
          <w:sz w:val="24"/>
          <w:szCs w:val="24"/>
          <w:lang w:val="en-US"/>
        </w:rPr>
        <w:t>Species Identification and Morphological Analysis</w:t>
      </w:r>
    </w:p>
    <w:p w14:paraId="376B919D" w14:textId="5A0FB0C4" w:rsidR="0070589C" w:rsidRDefault="00632CC8" w:rsidP="0070589C">
      <w:pPr>
        <w:pStyle w:val="ListParagraph"/>
        <w:spacing w:line="276" w:lineRule="auto"/>
        <w:ind w:left="0" w:firstLine="567"/>
        <w:rPr>
          <w:sz w:val="24"/>
          <w:szCs w:val="24"/>
          <w:lang w:val="en-US"/>
        </w:rPr>
      </w:pPr>
      <w:r w:rsidRPr="00632CC8">
        <w:rPr>
          <w:sz w:val="24"/>
          <w:szCs w:val="24"/>
          <w:lang w:val="en-US"/>
        </w:rPr>
        <w:t>Moss species were identified using visual examination and microscopic analysis of leaf structure, rhizoids, and gametophytes (</w:t>
      </w:r>
      <w:proofErr w:type="spellStart"/>
      <w:r w:rsidR="00BB592A">
        <w:rPr>
          <w:sz w:val="24"/>
          <w:szCs w:val="24"/>
          <w:lang w:val="en-US"/>
        </w:rPr>
        <w:fldChar w:fldCharType="begin"/>
      </w:r>
      <w:r w:rsidR="00BB592A">
        <w:rPr>
          <w:sz w:val="24"/>
          <w:szCs w:val="24"/>
          <w:lang w:val="en-US"/>
        </w:rPr>
        <w:instrText>HYPERLINK  \l "Pirnazarov"</w:instrText>
      </w:r>
      <w:r w:rsidR="00BB592A">
        <w:rPr>
          <w:sz w:val="24"/>
          <w:szCs w:val="24"/>
          <w:lang w:val="en-US"/>
        </w:rPr>
      </w:r>
      <w:r w:rsidR="00BB592A">
        <w:rPr>
          <w:sz w:val="24"/>
          <w:szCs w:val="24"/>
          <w:lang w:val="en-US"/>
        </w:rPr>
        <w:fldChar w:fldCharType="separate"/>
      </w:r>
      <w:r w:rsidRPr="00BB592A">
        <w:rPr>
          <w:rStyle w:val="Hyperlink"/>
          <w:sz w:val="24"/>
          <w:szCs w:val="24"/>
          <w:lang w:val="en-US"/>
        </w:rPr>
        <w:t>Pirnazarov</w:t>
      </w:r>
      <w:proofErr w:type="spellEnd"/>
      <w:r w:rsidRPr="00BB592A">
        <w:rPr>
          <w:rStyle w:val="Hyperlink"/>
          <w:sz w:val="24"/>
          <w:szCs w:val="24"/>
          <w:lang w:val="en-US"/>
        </w:rPr>
        <w:t>, 2021</w:t>
      </w:r>
      <w:r w:rsidR="00BB592A">
        <w:rPr>
          <w:sz w:val="24"/>
          <w:szCs w:val="24"/>
          <w:lang w:val="en-US"/>
        </w:rPr>
        <w:fldChar w:fldCharType="end"/>
      </w:r>
      <w:r w:rsidRPr="00632CC8">
        <w:rPr>
          <w:sz w:val="24"/>
          <w:szCs w:val="24"/>
          <w:lang w:val="en-US"/>
        </w:rPr>
        <w:t>). Detailed morphological features were documented, such as chlorophyll and hyaline cells in leaves (as seen in Sphagnum moss). Samples were returned to the laboratory for further examination under microscopes to confirm species identity and observe anatomical characteristics not visible in the field.</w:t>
      </w:r>
    </w:p>
    <w:p w14:paraId="7E4F22E4" w14:textId="77777777" w:rsidR="0070589C" w:rsidRDefault="0070589C" w:rsidP="0070589C">
      <w:pPr>
        <w:pStyle w:val="ListParagraph"/>
        <w:spacing w:line="276" w:lineRule="auto"/>
        <w:ind w:left="0" w:firstLine="567"/>
        <w:rPr>
          <w:sz w:val="24"/>
          <w:szCs w:val="24"/>
          <w:lang w:val="en-US"/>
        </w:rPr>
      </w:pPr>
    </w:p>
    <w:p w14:paraId="6187EB9C" w14:textId="7D14E5C1" w:rsidR="0070589C" w:rsidRPr="0070589C" w:rsidRDefault="0070589C" w:rsidP="0070589C">
      <w:pPr>
        <w:pStyle w:val="ListParagraph"/>
        <w:numPr>
          <w:ilvl w:val="0"/>
          <w:numId w:val="7"/>
        </w:numPr>
        <w:spacing w:line="276" w:lineRule="auto"/>
        <w:ind w:left="284" w:hanging="284"/>
        <w:rPr>
          <w:b/>
          <w:bCs/>
          <w:sz w:val="24"/>
          <w:szCs w:val="24"/>
          <w:lang w:val="en-US"/>
        </w:rPr>
      </w:pPr>
      <w:r w:rsidRPr="0070589C">
        <w:rPr>
          <w:b/>
          <w:bCs/>
          <w:sz w:val="24"/>
          <w:szCs w:val="24"/>
          <w:lang w:val="en-US"/>
        </w:rPr>
        <w:t>Laboratory Experiments</w:t>
      </w:r>
    </w:p>
    <w:p w14:paraId="41B1ECB6" w14:textId="21ECEA28" w:rsidR="00632CC8" w:rsidRDefault="00632CC8" w:rsidP="0070589C">
      <w:pPr>
        <w:pStyle w:val="ListParagraph"/>
        <w:spacing w:line="276" w:lineRule="auto"/>
        <w:ind w:left="0" w:firstLine="567"/>
        <w:rPr>
          <w:sz w:val="24"/>
          <w:szCs w:val="24"/>
          <w:lang w:val="en-US"/>
        </w:rPr>
      </w:pPr>
      <w:r w:rsidRPr="00632CC8">
        <w:rPr>
          <w:sz w:val="24"/>
          <w:szCs w:val="24"/>
          <w:lang w:val="en-US"/>
        </w:rPr>
        <w:t>In the laboratory, further studies were conducted to understand the photosynthetic activity of mosses under various conditions, such as light intensity and temperature variations (</w:t>
      </w:r>
      <w:hyperlink w:anchor="Marat" w:history="1">
        <w:r w:rsidRPr="00BB592A">
          <w:rPr>
            <w:rStyle w:val="Hyperlink"/>
            <w:sz w:val="24"/>
            <w:szCs w:val="24"/>
            <w:lang w:val="en-US"/>
          </w:rPr>
          <w:t>Marat, 2022</w:t>
        </w:r>
      </w:hyperlink>
      <w:r w:rsidRPr="00632CC8">
        <w:rPr>
          <w:sz w:val="24"/>
          <w:szCs w:val="24"/>
          <w:lang w:val="en-US"/>
        </w:rPr>
        <w:t>). Experiments simulated the environmental conditions under snow cover to verify the photosynthetic capabilities of mosses in winter. Additionally, the water retention capacities of mosses were tested by exposing samples to moisture and measuring the absorption levels (</w:t>
      </w:r>
      <w:hyperlink w:anchor="Titova" w:history="1">
        <w:r w:rsidRPr="00BB592A">
          <w:rPr>
            <w:rStyle w:val="Hyperlink"/>
            <w:sz w:val="24"/>
            <w:szCs w:val="24"/>
            <w:lang w:val="en-US"/>
          </w:rPr>
          <w:t>Titova &amp; Nazarenko, 2020</w:t>
        </w:r>
      </w:hyperlink>
      <w:r w:rsidRPr="00632CC8">
        <w:rPr>
          <w:sz w:val="24"/>
          <w:szCs w:val="24"/>
          <w:lang w:val="en-US"/>
        </w:rPr>
        <w:t xml:space="preserve">). Special attention was given to </w:t>
      </w:r>
      <w:proofErr w:type="spellStart"/>
      <w:r w:rsidRPr="00632CC8">
        <w:rPr>
          <w:sz w:val="24"/>
          <w:szCs w:val="24"/>
          <w:lang w:val="en-US"/>
        </w:rPr>
        <w:t>sphagnate</w:t>
      </w:r>
      <w:proofErr w:type="spellEnd"/>
      <w:r w:rsidRPr="00632CC8">
        <w:rPr>
          <w:sz w:val="24"/>
          <w:szCs w:val="24"/>
          <w:lang w:val="en-US"/>
        </w:rPr>
        <w:t xml:space="preserve"> moss due to its </w:t>
      </w:r>
      <w:proofErr w:type="gramStart"/>
      <w:r w:rsidRPr="00632CC8">
        <w:rPr>
          <w:sz w:val="24"/>
          <w:szCs w:val="24"/>
          <w:lang w:val="en-US"/>
        </w:rPr>
        <w:t>high water</w:t>
      </w:r>
      <w:proofErr w:type="gramEnd"/>
      <w:r w:rsidRPr="00632CC8">
        <w:rPr>
          <w:sz w:val="24"/>
          <w:szCs w:val="24"/>
          <w:lang w:val="en-US"/>
        </w:rPr>
        <w:t xml:space="preserve"> retention capability, a critical factor in understanding its role in peat formation and soil moisture regulation (</w:t>
      </w:r>
      <w:hyperlink w:anchor="Kirina2020" w:history="1">
        <w:r w:rsidRPr="00BB592A">
          <w:rPr>
            <w:rStyle w:val="Hyperlink"/>
            <w:sz w:val="24"/>
            <w:szCs w:val="24"/>
            <w:lang w:val="en-US"/>
          </w:rPr>
          <w:t>Kirina et al., 2020</w:t>
        </w:r>
      </w:hyperlink>
      <w:r w:rsidRPr="00632CC8">
        <w:rPr>
          <w:sz w:val="24"/>
          <w:szCs w:val="24"/>
          <w:lang w:val="en-US"/>
        </w:rPr>
        <w:t>).</w:t>
      </w:r>
    </w:p>
    <w:p w14:paraId="2F5A3E62" w14:textId="77777777" w:rsidR="00632CC8" w:rsidRDefault="00632CC8" w:rsidP="0070589C">
      <w:pPr>
        <w:pStyle w:val="ListParagraph"/>
        <w:spacing w:line="276" w:lineRule="auto"/>
        <w:ind w:left="0" w:firstLine="567"/>
        <w:rPr>
          <w:sz w:val="24"/>
          <w:szCs w:val="24"/>
          <w:lang w:val="en-US"/>
        </w:rPr>
      </w:pPr>
    </w:p>
    <w:p w14:paraId="0D2821E9" w14:textId="77777777" w:rsidR="00811355" w:rsidRDefault="00811355" w:rsidP="0070589C">
      <w:pPr>
        <w:pStyle w:val="ListParagraph"/>
        <w:spacing w:line="276" w:lineRule="auto"/>
        <w:ind w:left="0" w:firstLine="567"/>
        <w:rPr>
          <w:sz w:val="24"/>
          <w:szCs w:val="24"/>
          <w:lang w:val="en-US"/>
        </w:rPr>
      </w:pPr>
    </w:p>
    <w:p w14:paraId="2E3F307C" w14:textId="60B6D45D" w:rsidR="0070589C" w:rsidRPr="0070589C" w:rsidRDefault="0070589C" w:rsidP="0070589C">
      <w:pPr>
        <w:pStyle w:val="ListParagraph"/>
        <w:numPr>
          <w:ilvl w:val="0"/>
          <w:numId w:val="7"/>
        </w:numPr>
        <w:spacing w:line="276" w:lineRule="auto"/>
        <w:ind w:left="284" w:hanging="284"/>
        <w:rPr>
          <w:b/>
          <w:bCs/>
          <w:sz w:val="24"/>
          <w:szCs w:val="24"/>
          <w:lang w:val="en-US"/>
        </w:rPr>
      </w:pPr>
      <w:r w:rsidRPr="0070589C">
        <w:rPr>
          <w:b/>
          <w:bCs/>
          <w:sz w:val="24"/>
          <w:szCs w:val="24"/>
          <w:lang w:val="en-US"/>
        </w:rPr>
        <w:lastRenderedPageBreak/>
        <w:t>Ecological and Chemical Analysis</w:t>
      </w:r>
    </w:p>
    <w:p w14:paraId="5061A92C" w14:textId="500F987A" w:rsidR="00632CC8" w:rsidRDefault="00632CC8" w:rsidP="0070589C">
      <w:pPr>
        <w:pStyle w:val="ListParagraph"/>
        <w:spacing w:line="276" w:lineRule="auto"/>
        <w:ind w:left="0" w:firstLine="567"/>
        <w:rPr>
          <w:sz w:val="24"/>
          <w:szCs w:val="24"/>
          <w:lang w:val="en-US"/>
        </w:rPr>
      </w:pPr>
      <w:r w:rsidRPr="00632CC8">
        <w:rPr>
          <w:sz w:val="24"/>
          <w:szCs w:val="24"/>
          <w:lang w:val="en-US"/>
        </w:rPr>
        <w:t>Soil samples were collected from areas where mosses were abundant to examine the impact of moss on soil composition and pH levels (</w:t>
      </w:r>
      <w:hyperlink w:anchor="Kirina2017" w:history="1">
        <w:r w:rsidRPr="00BB592A">
          <w:rPr>
            <w:rStyle w:val="Hyperlink"/>
            <w:sz w:val="24"/>
            <w:szCs w:val="24"/>
            <w:lang w:val="en-US"/>
          </w:rPr>
          <w:t>Kirina &amp; Ivanova, 2017</w:t>
        </w:r>
      </w:hyperlink>
      <w:r w:rsidRPr="00632CC8">
        <w:rPr>
          <w:sz w:val="24"/>
          <w:szCs w:val="24"/>
          <w:lang w:val="en-US"/>
        </w:rPr>
        <w:t>). Chemical analysis was conducted to study the elements absorbed by mosses from the substrate and the air, providing insight into their role as bioindicators of atmospheric pollution (</w:t>
      </w:r>
      <w:hyperlink w:anchor="Ivanova" w:history="1">
        <w:r w:rsidRPr="00BB592A">
          <w:rPr>
            <w:rStyle w:val="Hyperlink"/>
            <w:sz w:val="24"/>
            <w:szCs w:val="24"/>
            <w:lang w:val="en-US"/>
          </w:rPr>
          <w:t>Ivanova &amp; Kirina, 2012</w:t>
        </w:r>
      </w:hyperlink>
      <w:r w:rsidRPr="00632CC8">
        <w:rPr>
          <w:sz w:val="24"/>
          <w:szCs w:val="24"/>
          <w:lang w:val="en-US"/>
        </w:rPr>
        <w:t>).</w:t>
      </w:r>
    </w:p>
    <w:p w14:paraId="663A9905" w14:textId="77777777" w:rsidR="00632CC8" w:rsidRDefault="00632CC8" w:rsidP="00632CC8">
      <w:pPr>
        <w:pStyle w:val="ListParagraph"/>
        <w:spacing w:line="276" w:lineRule="auto"/>
        <w:ind w:left="0" w:firstLine="567"/>
        <w:rPr>
          <w:sz w:val="24"/>
          <w:szCs w:val="24"/>
          <w:lang w:val="en-US"/>
        </w:rPr>
      </w:pPr>
      <w:r w:rsidRPr="0070589C">
        <w:rPr>
          <w:sz w:val="24"/>
          <w:szCs w:val="24"/>
          <w:lang w:val="en-US"/>
        </w:rPr>
        <w:t>The transformation of soil to peat was monitored in areas with a high concentration of Sphagnum moss. The process was documented to establish the timeline and environmental conditions necessary for peat formation.</w:t>
      </w:r>
    </w:p>
    <w:p w14:paraId="6E927AE5" w14:textId="77777777" w:rsidR="0070589C" w:rsidRPr="00632CC8" w:rsidRDefault="0070589C" w:rsidP="00632CC8">
      <w:pPr>
        <w:spacing w:line="276" w:lineRule="auto"/>
        <w:rPr>
          <w:sz w:val="24"/>
          <w:szCs w:val="24"/>
          <w:lang w:val="en-US"/>
        </w:rPr>
      </w:pPr>
    </w:p>
    <w:p w14:paraId="043956A1" w14:textId="1CB5E0BC" w:rsidR="0070589C" w:rsidRPr="0070589C" w:rsidRDefault="0070589C" w:rsidP="0070589C">
      <w:pPr>
        <w:pStyle w:val="ListParagraph"/>
        <w:numPr>
          <w:ilvl w:val="0"/>
          <w:numId w:val="7"/>
        </w:numPr>
        <w:spacing w:line="276" w:lineRule="auto"/>
        <w:ind w:left="284" w:hanging="284"/>
        <w:rPr>
          <w:b/>
          <w:bCs/>
          <w:sz w:val="24"/>
          <w:szCs w:val="24"/>
          <w:lang w:val="en-US"/>
        </w:rPr>
      </w:pPr>
      <w:r w:rsidRPr="0070589C">
        <w:rPr>
          <w:b/>
          <w:bCs/>
          <w:sz w:val="24"/>
          <w:szCs w:val="24"/>
          <w:lang w:val="en-US"/>
        </w:rPr>
        <w:t>Historical and Cultural Study</w:t>
      </w:r>
    </w:p>
    <w:p w14:paraId="18335509" w14:textId="341AD312" w:rsidR="0070589C" w:rsidRDefault="00D24F65" w:rsidP="0070589C">
      <w:pPr>
        <w:pStyle w:val="ListParagraph"/>
        <w:spacing w:line="276" w:lineRule="auto"/>
        <w:ind w:left="0" w:firstLine="567"/>
        <w:rPr>
          <w:sz w:val="24"/>
          <w:szCs w:val="24"/>
          <w:lang w:val="en-US"/>
        </w:rPr>
      </w:pPr>
      <w:r>
        <w:rPr>
          <w:sz w:val="24"/>
          <w:szCs w:val="24"/>
          <w:lang w:val="en-US"/>
        </w:rPr>
        <w:t>Researchers reviewed historical records to explore mosses' historical and cultural use</w:t>
      </w:r>
      <w:r w:rsidR="0070589C" w:rsidRPr="0070589C">
        <w:rPr>
          <w:sz w:val="24"/>
          <w:szCs w:val="24"/>
          <w:lang w:val="en-US"/>
        </w:rPr>
        <w:t xml:space="preserve">, </w:t>
      </w:r>
      <w:r>
        <w:rPr>
          <w:sz w:val="24"/>
          <w:szCs w:val="24"/>
          <w:lang w:val="en-US"/>
        </w:rPr>
        <w:t>mainly</w:t>
      </w:r>
      <w:r w:rsidR="0070589C" w:rsidRPr="0070589C">
        <w:rPr>
          <w:sz w:val="24"/>
          <w:szCs w:val="24"/>
          <w:lang w:val="en-US"/>
        </w:rPr>
        <w:t xml:space="preserve"> focusing on regions like Finland and Mexico, where mosses were </w:t>
      </w:r>
      <w:proofErr w:type="spellStart"/>
      <w:r w:rsidR="0070589C" w:rsidRPr="0070589C">
        <w:rPr>
          <w:sz w:val="24"/>
          <w:szCs w:val="24"/>
          <w:lang w:val="en-US"/>
        </w:rPr>
        <w:t>utilised</w:t>
      </w:r>
      <w:proofErr w:type="spellEnd"/>
      <w:r w:rsidR="0070589C" w:rsidRPr="0070589C">
        <w:rPr>
          <w:sz w:val="24"/>
          <w:szCs w:val="24"/>
          <w:lang w:val="en-US"/>
        </w:rPr>
        <w:t xml:space="preserve"> in food preparation, whisky production, and Christmas decorations. World War II archives were examined to validate </w:t>
      </w:r>
      <w:r>
        <w:rPr>
          <w:sz w:val="24"/>
          <w:szCs w:val="24"/>
          <w:lang w:val="en-US"/>
        </w:rPr>
        <w:t>using</w:t>
      </w:r>
      <w:r w:rsidR="0070589C" w:rsidRPr="0070589C">
        <w:rPr>
          <w:sz w:val="24"/>
          <w:szCs w:val="24"/>
          <w:lang w:val="en-US"/>
        </w:rPr>
        <w:t xml:space="preserve"> Sphagnum moss as a first-aid resource.</w:t>
      </w:r>
    </w:p>
    <w:p w14:paraId="7D044466" w14:textId="77777777" w:rsidR="0070589C" w:rsidRDefault="0070589C" w:rsidP="0070589C">
      <w:pPr>
        <w:pStyle w:val="ListParagraph"/>
        <w:spacing w:line="276" w:lineRule="auto"/>
        <w:ind w:left="0" w:firstLine="567"/>
        <w:rPr>
          <w:sz w:val="24"/>
          <w:szCs w:val="24"/>
          <w:lang w:val="en-US"/>
        </w:rPr>
      </w:pPr>
    </w:p>
    <w:p w14:paraId="7B757EA9" w14:textId="591BDCC9" w:rsidR="0070589C" w:rsidRPr="0070589C" w:rsidRDefault="0070589C" w:rsidP="0070589C">
      <w:pPr>
        <w:pStyle w:val="ListParagraph"/>
        <w:numPr>
          <w:ilvl w:val="0"/>
          <w:numId w:val="7"/>
        </w:numPr>
        <w:spacing w:line="276" w:lineRule="auto"/>
        <w:ind w:left="284" w:hanging="284"/>
        <w:rPr>
          <w:b/>
          <w:bCs/>
          <w:sz w:val="24"/>
          <w:szCs w:val="24"/>
          <w:lang w:val="en-US"/>
        </w:rPr>
      </w:pPr>
      <w:r w:rsidRPr="0070589C">
        <w:rPr>
          <w:b/>
          <w:bCs/>
          <w:sz w:val="24"/>
          <w:szCs w:val="24"/>
          <w:lang w:val="en-US"/>
        </w:rPr>
        <w:t>Data Analysis and Interpretation</w:t>
      </w:r>
    </w:p>
    <w:p w14:paraId="129F843C" w14:textId="63D846B5" w:rsidR="0070589C" w:rsidRDefault="0070589C" w:rsidP="0070589C">
      <w:pPr>
        <w:pStyle w:val="ListParagraph"/>
        <w:spacing w:line="276" w:lineRule="auto"/>
        <w:ind w:left="0" w:firstLine="567"/>
        <w:rPr>
          <w:sz w:val="24"/>
          <w:szCs w:val="24"/>
          <w:lang w:val="en-US"/>
        </w:rPr>
      </w:pPr>
      <w:r w:rsidRPr="0070589C">
        <w:rPr>
          <w:sz w:val="24"/>
          <w:szCs w:val="24"/>
          <w:lang w:val="en-US"/>
        </w:rPr>
        <w:t xml:space="preserve">Collected data were </w:t>
      </w:r>
      <w:proofErr w:type="spellStart"/>
      <w:r w:rsidRPr="0070589C">
        <w:rPr>
          <w:sz w:val="24"/>
          <w:szCs w:val="24"/>
          <w:lang w:val="en-US"/>
        </w:rPr>
        <w:t>analysed</w:t>
      </w:r>
      <w:proofErr w:type="spellEnd"/>
      <w:r w:rsidRPr="0070589C">
        <w:rPr>
          <w:sz w:val="24"/>
          <w:szCs w:val="24"/>
          <w:lang w:val="en-US"/>
        </w:rPr>
        <w:t xml:space="preserve"> statistically to establish correlations between environmental factors (e.g., moisture, temperature) and moss growth patterns. The morphological, ecological, and chemical data were compared to identify patterns in species distribution and adaptability across different environments. The cultural and historical findings were </w:t>
      </w:r>
      <w:proofErr w:type="spellStart"/>
      <w:r w:rsidRPr="0070589C">
        <w:rPr>
          <w:sz w:val="24"/>
          <w:szCs w:val="24"/>
          <w:lang w:val="en-US"/>
        </w:rPr>
        <w:t>contextualised</w:t>
      </w:r>
      <w:proofErr w:type="spellEnd"/>
      <w:r w:rsidRPr="0070589C">
        <w:rPr>
          <w:sz w:val="24"/>
          <w:szCs w:val="24"/>
          <w:lang w:val="en-US"/>
        </w:rPr>
        <w:t xml:space="preserve"> to understand the broader significance of moss in human societies.</w:t>
      </w:r>
    </w:p>
    <w:p w14:paraId="2E8D63A8" w14:textId="77777777" w:rsidR="0070589C" w:rsidRDefault="0070589C" w:rsidP="0070589C">
      <w:pPr>
        <w:pStyle w:val="ListParagraph"/>
        <w:spacing w:line="276" w:lineRule="auto"/>
        <w:ind w:left="0" w:firstLine="567"/>
        <w:rPr>
          <w:sz w:val="24"/>
          <w:szCs w:val="24"/>
          <w:lang w:val="en-US"/>
        </w:rPr>
      </w:pPr>
    </w:p>
    <w:p w14:paraId="07B1B46A" w14:textId="7D415954" w:rsidR="0070589C" w:rsidRPr="0070589C" w:rsidRDefault="0070589C" w:rsidP="0070589C">
      <w:pPr>
        <w:pStyle w:val="ListParagraph"/>
        <w:numPr>
          <w:ilvl w:val="0"/>
          <w:numId w:val="7"/>
        </w:numPr>
        <w:spacing w:line="276" w:lineRule="auto"/>
        <w:ind w:left="284" w:hanging="284"/>
        <w:rPr>
          <w:b/>
          <w:bCs/>
          <w:sz w:val="24"/>
          <w:szCs w:val="24"/>
          <w:lang w:val="en-US"/>
        </w:rPr>
      </w:pPr>
      <w:r w:rsidRPr="0070589C">
        <w:rPr>
          <w:b/>
          <w:bCs/>
          <w:sz w:val="24"/>
          <w:szCs w:val="24"/>
          <w:lang w:val="en-US"/>
        </w:rPr>
        <w:t>Ethical Considerations</w:t>
      </w:r>
    </w:p>
    <w:p w14:paraId="501ABDBB" w14:textId="77777777" w:rsidR="0070589C" w:rsidRPr="0070589C" w:rsidRDefault="0070589C" w:rsidP="0070589C">
      <w:pPr>
        <w:pStyle w:val="ListParagraph"/>
        <w:spacing w:line="276" w:lineRule="auto"/>
        <w:ind w:left="0" w:firstLine="567"/>
        <w:rPr>
          <w:sz w:val="24"/>
          <w:szCs w:val="24"/>
          <w:lang w:val="en-US"/>
        </w:rPr>
      </w:pPr>
      <w:r w:rsidRPr="0070589C">
        <w:rPr>
          <w:sz w:val="24"/>
          <w:szCs w:val="24"/>
          <w:lang w:val="en-US"/>
        </w:rPr>
        <w:t>This study did not involve any interventions on animals or humans; therefore, ethical approval was not required. However, permission was obtained from local authorities and landowners for field sampling in protected or privately owned areas.</w:t>
      </w:r>
    </w:p>
    <w:p w14:paraId="06B89DB4" w14:textId="2CED8960" w:rsidR="0070589C" w:rsidRPr="0070589C" w:rsidRDefault="0070589C" w:rsidP="0070589C">
      <w:pPr>
        <w:pStyle w:val="ListParagraph"/>
        <w:spacing w:line="276" w:lineRule="auto"/>
        <w:ind w:left="0" w:firstLine="567"/>
        <w:rPr>
          <w:sz w:val="24"/>
          <w:szCs w:val="24"/>
          <w:lang w:val="en-US"/>
        </w:rPr>
      </w:pPr>
      <w:r w:rsidRPr="0070589C">
        <w:rPr>
          <w:sz w:val="24"/>
          <w:szCs w:val="24"/>
          <w:lang w:val="en-US"/>
        </w:rPr>
        <w:t>This methodology ensures a thorough understanding of Bryophyta's ecological role, adaptive strategies, and cultural significance, providing a comprehensive view of these ancient and resilient plants.</w:t>
      </w:r>
    </w:p>
    <w:p w14:paraId="175200C1" w14:textId="77777777" w:rsidR="005B2A35" w:rsidRPr="009261E0" w:rsidRDefault="005B2A35" w:rsidP="003175AC">
      <w:pPr>
        <w:spacing w:line="276" w:lineRule="auto"/>
        <w:rPr>
          <w:sz w:val="24"/>
          <w:szCs w:val="24"/>
          <w:lang w:val="en-US"/>
        </w:rPr>
      </w:pPr>
    </w:p>
    <w:p w14:paraId="55FBE218" w14:textId="77777777" w:rsidR="00AC4D23" w:rsidRPr="009261E0" w:rsidRDefault="00000000" w:rsidP="00BF085D">
      <w:pPr>
        <w:spacing w:line="276" w:lineRule="auto"/>
        <w:jc w:val="left"/>
        <w:rPr>
          <w:b/>
          <w:sz w:val="28"/>
          <w:szCs w:val="28"/>
          <w:lang w:val="en-US"/>
        </w:rPr>
      </w:pPr>
      <w:r w:rsidRPr="009261E0">
        <w:rPr>
          <w:b/>
          <w:sz w:val="28"/>
          <w:szCs w:val="28"/>
          <w:lang w:val="en-US"/>
        </w:rPr>
        <w:t>Result and Discussion</w:t>
      </w:r>
    </w:p>
    <w:p w14:paraId="6710EAD7" w14:textId="79B6F028" w:rsidR="00632CC8" w:rsidRPr="0070589C" w:rsidRDefault="00632CC8" w:rsidP="0070589C">
      <w:pPr>
        <w:spacing w:line="276" w:lineRule="auto"/>
        <w:ind w:firstLine="566"/>
        <w:rPr>
          <w:sz w:val="24"/>
          <w:szCs w:val="24"/>
          <w:lang w:val="en-US"/>
        </w:rPr>
      </w:pPr>
      <w:r w:rsidRPr="00632CC8">
        <w:rPr>
          <w:sz w:val="24"/>
          <w:szCs w:val="24"/>
          <w:lang w:val="en-US"/>
        </w:rPr>
        <w:t xml:space="preserve">The leaf-stemmed moss </w:t>
      </w:r>
      <w:proofErr w:type="spellStart"/>
      <w:r w:rsidRPr="00632CC8">
        <w:rPr>
          <w:sz w:val="24"/>
          <w:szCs w:val="24"/>
          <w:lang w:val="en-US"/>
        </w:rPr>
        <w:t>Bryopsida</w:t>
      </w:r>
      <w:proofErr w:type="spellEnd"/>
      <w:r w:rsidRPr="00632CC8">
        <w:rPr>
          <w:sz w:val="24"/>
          <w:szCs w:val="24"/>
          <w:lang w:val="en-US"/>
        </w:rPr>
        <w:t xml:space="preserve"> is the most numerous </w:t>
      </w:r>
      <w:proofErr w:type="gramStart"/>
      <w:r w:rsidRPr="00632CC8">
        <w:rPr>
          <w:sz w:val="24"/>
          <w:szCs w:val="24"/>
          <w:lang w:val="en-US"/>
        </w:rPr>
        <w:t>class</w:t>
      </w:r>
      <w:proofErr w:type="gramEnd"/>
      <w:r w:rsidRPr="00632CC8">
        <w:rPr>
          <w:sz w:val="24"/>
          <w:szCs w:val="24"/>
          <w:lang w:val="en-US"/>
        </w:rPr>
        <w:t>. Plants consist of a stem (</w:t>
      </w:r>
      <w:proofErr w:type="spellStart"/>
      <w:r w:rsidRPr="00632CC8">
        <w:rPr>
          <w:sz w:val="24"/>
          <w:szCs w:val="24"/>
          <w:lang w:val="en-US"/>
        </w:rPr>
        <w:t>caulidium</w:t>
      </w:r>
      <w:proofErr w:type="spellEnd"/>
      <w:r w:rsidRPr="00632CC8">
        <w:rPr>
          <w:sz w:val="24"/>
          <w:szCs w:val="24"/>
          <w:lang w:val="en-US"/>
        </w:rPr>
        <w:t>) covered with leaf-like outgrowths (leaves). The rhizoids are formed to stick to the soil and absorb water (</w:t>
      </w:r>
      <w:proofErr w:type="spellStart"/>
      <w:r w:rsidR="00BB592A">
        <w:rPr>
          <w:sz w:val="24"/>
          <w:szCs w:val="24"/>
          <w:lang w:val="en-US"/>
        </w:rPr>
        <w:fldChar w:fldCharType="begin"/>
      </w:r>
      <w:r w:rsidR="00BB592A">
        <w:rPr>
          <w:sz w:val="24"/>
          <w:szCs w:val="24"/>
          <w:lang w:val="en-US"/>
        </w:rPr>
        <w:instrText>HYPERLINK  \l "Berdimuratova2017"</w:instrText>
      </w:r>
      <w:r w:rsidR="00BB592A">
        <w:rPr>
          <w:sz w:val="24"/>
          <w:szCs w:val="24"/>
          <w:lang w:val="en-US"/>
        </w:rPr>
      </w:r>
      <w:r w:rsidR="00BB592A">
        <w:rPr>
          <w:sz w:val="24"/>
          <w:szCs w:val="24"/>
          <w:lang w:val="en-US"/>
        </w:rPr>
        <w:fldChar w:fldCharType="separate"/>
      </w:r>
      <w:r w:rsidRPr="00BB592A">
        <w:rPr>
          <w:rStyle w:val="Hyperlink"/>
          <w:sz w:val="24"/>
          <w:szCs w:val="24"/>
          <w:lang w:val="en-US"/>
        </w:rPr>
        <w:t>Berdimuratova</w:t>
      </w:r>
      <w:proofErr w:type="spellEnd"/>
      <w:r w:rsidRPr="00BB592A">
        <w:rPr>
          <w:rStyle w:val="Hyperlink"/>
          <w:sz w:val="24"/>
          <w:szCs w:val="24"/>
          <w:lang w:val="en-US"/>
        </w:rPr>
        <w:t>, 2017</w:t>
      </w:r>
      <w:r w:rsidR="00BB592A">
        <w:rPr>
          <w:sz w:val="24"/>
          <w:szCs w:val="24"/>
          <w:lang w:val="en-US"/>
        </w:rPr>
        <w:fldChar w:fldCharType="end"/>
      </w:r>
      <w:r w:rsidRPr="00632CC8">
        <w:rPr>
          <w:sz w:val="24"/>
          <w:szCs w:val="24"/>
          <w:lang w:val="en-US"/>
        </w:rPr>
        <w:t xml:space="preserve">). The </w:t>
      </w:r>
      <w:proofErr w:type="spellStart"/>
      <w:r w:rsidRPr="00632CC8">
        <w:rPr>
          <w:sz w:val="24"/>
          <w:szCs w:val="24"/>
          <w:lang w:val="en-US"/>
        </w:rPr>
        <w:t>Bryopsida</w:t>
      </w:r>
      <w:proofErr w:type="spellEnd"/>
      <w:r w:rsidRPr="00632CC8">
        <w:rPr>
          <w:sz w:val="24"/>
          <w:szCs w:val="24"/>
          <w:lang w:val="en-US"/>
        </w:rPr>
        <w:t xml:space="preserve"> class includes three </w:t>
      </w:r>
      <w:r w:rsidRPr="00632CC8">
        <w:rPr>
          <w:sz w:val="24"/>
          <w:szCs w:val="24"/>
          <w:lang w:val="en-US"/>
        </w:rPr>
        <w:lastRenderedPageBreak/>
        <w:t xml:space="preserve">subclasses: </w:t>
      </w:r>
      <w:proofErr w:type="spellStart"/>
      <w:r w:rsidRPr="00632CC8">
        <w:rPr>
          <w:sz w:val="24"/>
          <w:szCs w:val="24"/>
          <w:lang w:val="en-US"/>
        </w:rPr>
        <w:t>Bryyevie</w:t>
      </w:r>
      <w:proofErr w:type="spellEnd"/>
      <w:r w:rsidRPr="00632CC8">
        <w:rPr>
          <w:sz w:val="24"/>
          <w:szCs w:val="24"/>
          <w:lang w:val="en-US"/>
        </w:rPr>
        <w:t xml:space="preserve">, or </w:t>
      </w:r>
      <w:proofErr w:type="gramStart"/>
      <w:r w:rsidRPr="00632CC8">
        <w:rPr>
          <w:sz w:val="24"/>
          <w:szCs w:val="24"/>
          <w:lang w:val="en-US"/>
        </w:rPr>
        <w:t>Green</w:t>
      </w:r>
      <w:proofErr w:type="gramEnd"/>
      <w:r w:rsidRPr="00632CC8">
        <w:rPr>
          <w:sz w:val="24"/>
          <w:szCs w:val="24"/>
          <w:lang w:val="en-US"/>
        </w:rPr>
        <w:t xml:space="preserve"> moss, and the most famous species, Kukushkin </w:t>
      </w:r>
      <w:proofErr w:type="spellStart"/>
      <w:r w:rsidRPr="00632CC8">
        <w:rPr>
          <w:sz w:val="24"/>
          <w:szCs w:val="24"/>
          <w:lang w:val="en-US"/>
        </w:rPr>
        <w:t>len</w:t>
      </w:r>
      <w:proofErr w:type="spellEnd"/>
      <w:r w:rsidRPr="00632CC8">
        <w:rPr>
          <w:sz w:val="24"/>
          <w:szCs w:val="24"/>
          <w:lang w:val="en-US"/>
        </w:rPr>
        <w:t xml:space="preserve"> </w:t>
      </w:r>
      <w:proofErr w:type="spellStart"/>
      <w:r w:rsidRPr="00632CC8">
        <w:rPr>
          <w:sz w:val="24"/>
          <w:szCs w:val="24"/>
          <w:lang w:val="en-US"/>
        </w:rPr>
        <w:t>Polytrichum</w:t>
      </w:r>
      <w:proofErr w:type="spellEnd"/>
      <w:r w:rsidRPr="00632CC8">
        <w:rPr>
          <w:sz w:val="24"/>
          <w:szCs w:val="24"/>
          <w:lang w:val="en-US"/>
        </w:rPr>
        <w:t xml:space="preserve"> commune (</w:t>
      </w:r>
      <w:proofErr w:type="spellStart"/>
      <w:r w:rsidR="00BB592A">
        <w:rPr>
          <w:sz w:val="24"/>
          <w:szCs w:val="24"/>
          <w:lang w:val="en-US"/>
        </w:rPr>
        <w:fldChar w:fldCharType="begin"/>
      </w:r>
      <w:r w:rsidR="00BB592A">
        <w:rPr>
          <w:sz w:val="24"/>
          <w:szCs w:val="24"/>
          <w:lang w:val="en-US"/>
        </w:rPr>
        <w:instrText>HYPERLINK  \l "Alimbetov2017"</w:instrText>
      </w:r>
      <w:r w:rsidR="00BB592A">
        <w:rPr>
          <w:sz w:val="24"/>
          <w:szCs w:val="24"/>
          <w:lang w:val="en-US"/>
        </w:rPr>
      </w:r>
      <w:r w:rsidR="00BB592A">
        <w:rPr>
          <w:sz w:val="24"/>
          <w:szCs w:val="24"/>
          <w:lang w:val="en-US"/>
        </w:rPr>
        <w:fldChar w:fldCharType="separate"/>
      </w:r>
      <w:r w:rsidRPr="00BB592A">
        <w:rPr>
          <w:rStyle w:val="Hyperlink"/>
          <w:sz w:val="24"/>
          <w:szCs w:val="24"/>
          <w:lang w:val="en-US"/>
        </w:rPr>
        <w:t>Alimbetov</w:t>
      </w:r>
      <w:proofErr w:type="spellEnd"/>
      <w:r w:rsidRPr="00BB592A">
        <w:rPr>
          <w:rStyle w:val="Hyperlink"/>
          <w:sz w:val="24"/>
          <w:szCs w:val="24"/>
          <w:lang w:val="en-US"/>
        </w:rPr>
        <w:t>, 2017</w:t>
      </w:r>
      <w:r w:rsidR="00BB592A">
        <w:rPr>
          <w:sz w:val="24"/>
          <w:szCs w:val="24"/>
          <w:lang w:val="en-US"/>
        </w:rPr>
        <w:fldChar w:fldCharType="end"/>
      </w:r>
      <w:r w:rsidRPr="00632CC8">
        <w:rPr>
          <w:sz w:val="24"/>
          <w:szCs w:val="24"/>
          <w:lang w:val="en-US"/>
        </w:rPr>
        <w:t xml:space="preserve">). Dense grasses of </w:t>
      </w:r>
      <w:proofErr w:type="spellStart"/>
      <w:r w:rsidRPr="00632CC8">
        <w:rPr>
          <w:sz w:val="24"/>
          <w:szCs w:val="24"/>
          <w:lang w:val="en-US"/>
        </w:rPr>
        <w:t>kokushkin</w:t>
      </w:r>
      <w:proofErr w:type="spellEnd"/>
      <w:r w:rsidRPr="00632CC8">
        <w:rPr>
          <w:sz w:val="24"/>
          <w:szCs w:val="24"/>
          <w:lang w:val="en-US"/>
        </w:rPr>
        <w:t xml:space="preserve"> flax are found in grey soils in forests, meadows and marshes. Straight-branched stems are densely covered with sharp, stiff leaves. Perennial rhizoids represent the underground part of the stem (</w:t>
      </w:r>
      <w:proofErr w:type="spellStart"/>
      <w:r w:rsidR="00BB592A">
        <w:rPr>
          <w:sz w:val="24"/>
          <w:szCs w:val="24"/>
          <w:lang w:val="en-US"/>
        </w:rPr>
        <w:fldChar w:fldCharType="begin"/>
      </w:r>
      <w:r w:rsidR="00BB592A">
        <w:rPr>
          <w:sz w:val="24"/>
          <w:szCs w:val="24"/>
          <w:lang w:val="en-US"/>
        </w:rPr>
        <w:instrText>HYPERLINK  \l "Alimbetov2020"</w:instrText>
      </w:r>
      <w:r w:rsidR="00BB592A">
        <w:rPr>
          <w:sz w:val="24"/>
          <w:szCs w:val="24"/>
          <w:lang w:val="en-US"/>
        </w:rPr>
      </w:r>
      <w:r w:rsidR="00BB592A">
        <w:rPr>
          <w:sz w:val="24"/>
          <w:szCs w:val="24"/>
          <w:lang w:val="en-US"/>
        </w:rPr>
        <w:fldChar w:fldCharType="separate"/>
      </w:r>
      <w:r w:rsidRPr="00BB592A">
        <w:rPr>
          <w:rStyle w:val="Hyperlink"/>
          <w:sz w:val="24"/>
          <w:szCs w:val="24"/>
          <w:lang w:val="en-US"/>
        </w:rPr>
        <w:t>Alimbetov</w:t>
      </w:r>
      <w:proofErr w:type="spellEnd"/>
      <w:r w:rsidRPr="00BB592A">
        <w:rPr>
          <w:rStyle w:val="Hyperlink"/>
          <w:sz w:val="24"/>
          <w:szCs w:val="24"/>
          <w:lang w:val="en-US"/>
        </w:rPr>
        <w:t xml:space="preserve"> &amp; Kamalova, 2020</w:t>
      </w:r>
      <w:r w:rsidR="00BB592A">
        <w:rPr>
          <w:sz w:val="24"/>
          <w:szCs w:val="24"/>
          <w:lang w:val="en-US"/>
        </w:rPr>
        <w:fldChar w:fldCharType="end"/>
      </w:r>
      <w:r w:rsidRPr="00632CC8">
        <w:rPr>
          <w:sz w:val="24"/>
          <w:szCs w:val="24"/>
          <w:lang w:val="en-US"/>
        </w:rPr>
        <w:t>).</w:t>
      </w:r>
    </w:p>
    <w:p w14:paraId="44307AB9" w14:textId="59F21C3D" w:rsidR="0070589C" w:rsidRPr="0070589C" w:rsidRDefault="00632CC8" w:rsidP="00632CC8">
      <w:pPr>
        <w:spacing w:line="276" w:lineRule="auto"/>
        <w:ind w:firstLine="566"/>
        <w:rPr>
          <w:sz w:val="24"/>
          <w:szCs w:val="24"/>
          <w:lang w:val="en-US"/>
        </w:rPr>
      </w:pPr>
      <w:r w:rsidRPr="00632CC8">
        <w:rPr>
          <w:sz w:val="24"/>
          <w:szCs w:val="24"/>
          <w:lang w:val="en-US"/>
        </w:rPr>
        <w:t xml:space="preserve">In some Bree mosses, gametophytes do not develop at all. Protonema becomes the primary life form of such mosses. The most famous is the glowing moss </w:t>
      </w:r>
      <w:proofErr w:type="spellStart"/>
      <w:r w:rsidRPr="00632CC8">
        <w:rPr>
          <w:sz w:val="24"/>
          <w:szCs w:val="24"/>
          <w:lang w:val="en-US"/>
        </w:rPr>
        <w:t>Schistostega</w:t>
      </w:r>
      <w:proofErr w:type="spellEnd"/>
      <w:r w:rsidRPr="00632CC8">
        <w:rPr>
          <w:sz w:val="24"/>
          <w:szCs w:val="24"/>
          <w:lang w:val="en-US"/>
        </w:rPr>
        <w:t xml:space="preserve"> </w:t>
      </w:r>
      <w:proofErr w:type="spellStart"/>
      <w:r w:rsidRPr="00632CC8">
        <w:rPr>
          <w:sz w:val="24"/>
          <w:szCs w:val="24"/>
          <w:lang w:val="en-US"/>
        </w:rPr>
        <w:t>rennata</w:t>
      </w:r>
      <w:proofErr w:type="spellEnd"/>
      <w:r w:rsidRPr="00632CC8">
        <w:rPr>
          <w:sz w:val="24"/>
          <w:szCs w:val="24"/>
          <w:lang w:val="en-US"/>
        </w:rPr>
        <w:t xml:space="preserve">, which lives in </w:t>
      </w:r>
      <w:r>
        <w:rPr>
          <w:sz w:val="24"/>
          <w:szCs w:val="24"/>
          <w:lang w:val="en-US"/>
        </w:rPr>
        <w:t>southern European caves</w:t>
      </w:r>
      <w:r w:rsidRPr="00632CC8">
        <w:rPr>
          <w:sz w:val="24"/>
          <w:szCs w:val="24"/>
          <w:lang w:val="en-US"/>
        </w:rPr>
        <w:t xml:space="preserve"> (</w:t>
      </w:r>
      <w:proofErr w:type="spellStart"/>
      <w:r w:rsidR="00BB592A">
        <w:rPr>
          <w:sz w:val="24"/>
          <w:szCs w:val="24"/>
          <w:lang w:val="en-US"/>
        </w:rPr>
        <w:fldChar w:fldCharType="begin"/>
      </w:r>
      <w:r w:rsidR="00BB592A">
        <w:rPr>
          <w:sz w:val="24"/>
          <w:szCs w:val="24"/>
          <w:lang w:val="en-US"/>
        </w:rPr>
        <w:instrText>HYPERLINK  \l "Beglenov2023"</w:instrText>
      </w:r>
      <w:r w:rsidR="00BB592A">
        <w:rPr>
          <w:sz w:val="24"/>
          <w:szCs w:val="24"/>
          <w:lang w:val="en-US"/>
        </w:rPr>
      </w:r>
      <w:r w:rsidR="00BB592A">
        <w:rPr>
          <w:sz w:val="24"/>
          <w:szCs w:val="24"/>
          <w:lang w:val="en-US"/>
        </w:rPr>
        <w:fldChar w:fldCharType="separate"/>
      </w:r>
      <w:r w:rsidRPr="00BB592A">
        <w:rPr>
          <w:rStyle w:val="Hyperlink"/>
          <w:sz w:val="24"/>
          <w:szCs w:val="24"/>
          <w:lang w:val="en-US"/>
        </w:rPr>
        <w:t>Beglenov</w:t>
      </w:r>
      <w:proofErr w:type="spellEnd"/>
      <w:r w:rsidRPr="00BB592A">
        <w:rPr>
          <w:rStyle w:val="Hyperlink"/>
          <w:sz w:val="24"/>
          <w:szCs w:val="24"/>
          <w:lang w:val="en-US"/>
        </w:rPr>
        <w:t>, 2023</w:t>
      </w:r>
      <w:r w:rsidR="00BB592A">
        <w:rPr>
          <w:sz w:val="24"/>
          <w:szCs w:val="24"/>
          <w:lang w:val="en-US"/>
        </w:rPr>
        <w:fldChar w:fldCharType="end"/>
      </w:r>
      <w:r w:rsidRPr="00632CC8">
        <w:rPr>
          <w:sz w:val="24"/>
          <w:szCs w:val="24"/>
          <w:lang w:val="en-US"/>
        </w:rPr>
        <w:t>). It is with him that the legend of the gnomes' treasures, which disappear with the dawn, appeared. The lithograph lights up by concentrating and then reflecting light, just as the eyes of cats "shine up" (</w:t>
      </w:r>
      <w:hyperlink w:anchor="Kirina2020" w:history="1">
        <w:r w:rsidRPr="00BB592A">
          <w:rPr>
            <w:rStyle w:val="Hyperlink"/>
            <w:sz w:val="24"/>
            <w:szCs w:val="24"/>
            <w:lang w:val="en-US"/>
          </w:rPr>
          <w:t>Kirina et al., 2020</w:t>
        </w:r>
      </w:hyperlink>
      <w:r w:rsidRPr="00632CC8">
        <w:rPr>
          <w:sz w:val="24"/>
          <w:szCs w:val="24"/>
          <w:lang w:val="en-US"/>
        </w:rPr>
        <w:t>).</w:t>
      </w:r>
      <w:r>
        <w:rPr>
          <w:sz w:val="24"/>
          <w:szCs w:val="24"/>
          <w:lang w:val="en-US"/>
        </w:rPr>
        <w:t xml:space="preserve"> </w:t>
      </w:r>
      <w:r w:rsidR="0070589C" w:rsidRPr="0070589C">
        <w:rPr>
          <w:sz w:val="24"/>
          <w:szCs w:val="24"/>
          <w:lang w:val="en-US"/>
        </w:rPr>
        <w:t xml:space="preserve">Special lens cells of moss first </w:t>
      </w:r>
      <w:r w:rsidR="00D24F65">
        <w:rPr>
          <w:sz w:val="24"/>
          <w:szCs w:val="24"/>
          <w:lang w:val="en-US"/>
        </w:rPr>
        <w:t>focus</w:t>
      </w:r>
      <w:r w:rsidR="0070589C" w:rsidRPr="0070589C">
        <w:rPr>
          <w:sz w:val="24"/>
          <w:szCs w:val="24"/>
          <w:lang w:val="en-US"/>
        </w:rPr>
        <w:t xml:space="preserve"> light on the chloroplasts, and then the concentrated light, reflected from the posterior wall of the cell, passes through the chloroplasts a second time. This peculiarity of structure allows the </w:t>
      </w:r>
      <w:proofErr w:type="spellStart"/>
      <w:r w:rsidR="0070589C" w:rsidRPr="0070589C">
        <w:rPr>
          <w:sz w:val="24"/>
          <w:szCs w:val="24"/>
          <w:lang w:val="en-US"/>
        </w:rPr>
        <w:t>schistostepige</w:t>
      </w:r>
      <w:proofErr w:type="spellEnd"/>
      <w:r w:rsidR="0070589C" w:rsidRPr="0070589C">
        <w:rPr>
          <w:sz w:val="24"/>
          <w:szCs w:val="24"/>
          <w:lang w:val="en-US"/>
        </w:rPr>
        <w:t xml:space="preserve"> to live in the weak, scattered light of the caves.</w:t>
      </w:r>
    </w:p>
    <w:p w14:paraId="12E0ED5E" w14:textId="13C445E3" w:rsidR="0070589C" w:rsidRPr="0070589C" w:rsidRDefault="00632CC8" w:rsidP="0070589C">
      <w:pPr>
        <w:spacing w:line="276" w:lineRule="auto"/>
        <w:ind w:firstLine="566"/>
        <w:rPr>
          <w:sz w:val="24"/>
          <w:szCs w:val="24"/>
          <w:lang w:val="en-US"/>
        </w:rPr>
      </w:pPr>
      <w:proofErr w:type="spellStart"/>
      <w:r w:rsidRPr="00632CC8">
        <w:rPr>
          <w:sz w:val="24"/>
          <w:szCs w:val="24"/>
          <w:lang w:val="en-US"/>
        </w:rPr>
        <w:t>Sphagnids</w:t>
      </w:r>
      <w:proofErr w:type="spellEnd"/>
      <w:r w:rsidRPr="00632CC8">
        <w:rPr>
          <w:sz w:val="24"/>
          <w:szCs w:val="24"/>
          <w:lang w:val="en-US"/>
        </w:rPr>
        <w:t xml:space="preserve"> or White moss </w:t>
      </w:r>
      <w:proofErr w:type="spellStart"/>
      <w:r w:rsidRPr="00632CC8">
        <w:rPr>
          <w:sz w:val="24"/>
          <w:szCs w:val="24"/>
          <w:lang w:val="en-US"/>
        </w:rPr>
        <w:t>Sphagnidae</w:t>
      </w:r>
      <w:proofErr w:type="spellEnd"/>
      <w:r w:rsidRPr="00632CC8">
        <w:rPr>
          <w:sz w:val="24"/>
          <w:szCs w:val="24"/>
          <w:lang w:val="en-US"/>
        </w:rPr>
        <w:t xml:space="preserve"> includes more than 300 species of the single genus Sphagnum (</w:t>
      </w:r>
      <w:hyperlink w:anchor="Kirina2017" w:history="1">
        <w:r w:rsidRPr="00BB592A">
          <w:rPr>
            <w:rStyle w:val="Hyperlink"/>
            <w:sz w:val="24"/>
            <w:szCs w:val="24"/>
            <w:lang w:val="en-US"/>
          </w:rPr>
          <w:t>Kirina et al., 2017</w:t>
        </w:r>
      </w:hyperlink>
      <w:r w:rsidRPr="00632CC8">
        <w:rPr>
          <w:sz w:val="24"/>
          <w:szCs w:val="24"/>
          <w:lang w:val="en-US"/>
        </w:rPr>
        <w:t xml:space="preserve">). The structure of </w:t>
      </w:r>
      <w:proofErr w:type="spellStart"/>
      <w:r w:rsidRPr="00632CC8">
        <w:rPr>
          <w:sz w:val="24"/>
          <w:szCs w:val="24"/>
          <w:lang w:val="en-US"/>
        </w:rPr>
        <w:t>sphagnate</w:t>
      </w:r>
      <w:proofErr w:type="spellEnd"/>
      <w:r w:rsidRPr="00632CC8">
        <w:rPr>
          <w:sz w:val="24"/>
          <w:szCs w:val="24"/>
          <w:lang w:val="en-US"/>
        </w:rPr>
        <w:t xml:space="preserve"> moss differs in several features. Sphagnum branching stems are planted with small leaves with chlorophyll and hyaline cells. There are no rhizoids. As the plant grows, the lower parts of the stem die and sink to the bottom. In its growth, Sphagnum </w:t>
      </w:r>
      <w:r>
        <w:rPr>
          <w:sz w:val="24"/>
          <w:szCs w:val="24"/>
          <w:lang w:val="en-US"/>
        </w:rPr>
        <w:t>soils the soil and</w:t>
      </w:r>
      <w:r w:rsidRPr="00632CC8">
        <w:rPr>
          <w:sz w:val="24"/>
          <w:szCs w:val="24"/>
          <w:lang w:val="en-US"/>
        </w:rPr>
        <w:t xml:space="preserve"> acidifies the water. In acidic conditions, without oxygen access, the dead stems of sphagnum and other plants do not rot but transform into peat (</w:t>
      </w:r>
      <w:hyperlink w:anchor="Ivanova" w:history="1">
        <w:r w:rsidRPr="00BB592A">
          <w:rPr>
            <w:rStyle w:val="Hyperlink"/>
            <w:sz w:val="24"/>
            <w:szCs w:val="24"/>
            <w:lang w:val="en-US"/>
          </w:rPr>
          <w:t>Ivanova &amp; Kirina, 2012</w:t>
        </w:r>
      </w:hyperlink>
      <w:r w:rsidRPr="00632CC8">
        <w:rPr>
          <w:sz w:val="24"/>
          <w:szCs w:val="24"/>
          <w:lang w:val="en-US"/>
        </w:rPr>
        <w:t xml:space="preserve">; </w:t>
      </w:r>
      <w:hyperlink w:anchor="Kirina2020" w:history="1">
        <w:r w:rsidRPr="00BB592A">
          <w:rPr>
            <w:rStyle w:val="Hyperlink"/>
            <w:sz w:val="24"/>
            <w:szCs w:val="24"/>
            <w:lang w:val="en-US"/>
          </w:rPr>
          <w:t>Kirina et al., 2020</w:t>
        </w:r>
      </w:hyperlink>
      <w:r w:rsidRPr="00632CC8">
        <w:rPr>
          <w:sz w:val="24"/>
          <w:szCs w:val="24"/>
          <w:lang w:val="en-US"/>
        </w:rPr>
        <w:t>).</w:t>
      </w:r>
    </w:p>
    <w:p w14:paraId="59FEE0AD" w14:textId="77777777" w:rsidR="0070589C" w:rsidRPr="0070589C" w:rsidRDefault="0070589C" w:rsidP="0070589C">
      <w:pPr>
        <w:spacing w:line="276" w:lineRule="auto"/>
        <w:ind w:firstLine="566"/>
        <w:rPr>
          <w:sz w:val="24"/>
          <w:szCs w:val="24"/>
          <w:lang w:val="en-US"/>
        </w:rPr>
      </w:pPr>
      <w:r w:rsidRPr="0070589C">
        <w:rPr>
          <w:sz w:val="24"/>
          <w:szCs w:val="24"/>
          <w:lang w:val="en-US"/>
        </w:rPr>
        <w:t xml:space="preserve">Andreean or black moss </w:t>
      </w:r>
      <w:proofErr w:type="spellStart"/>
      <w:r w:rsidRPr="0070589C">
        <w:rPr>
          <w:sz w:val="24"/>
          <w:szCs w:val="24"/>
          <w:lang w:val="en-US"/>
        </w:rPr>
        <w:t>Andreaeidae</w:t>
      </w:r>
      <w:proofErr w:type="spellEnd"/>
      <w:r w:rsidRPr="0070589C">
        <w:rPr>
          <w:sz w:val="24"/>
          <w:szCs w:val="24"/>
          <w:lang w:val="en-US"/>
        </w:rPr>
        <w:t xml:space="preserve"> - small hard and brittle moss from black-green and reddish-brown to </w:t>
      </w:r>
      <w:proofErr w:type="gramStart"/>
      <w:r w:rsidRPr="0070589C">
        <w:rPr>
          <w:sz w:val="24"/>
          <w:szCs w:val="24"/>
          <w:lang w:val="en-US"/>
        </w:rPr>
        <w:t>black-brown</w:t>
      </w:r>
      <w:proofErr w:type="gramEnd"/>
      <w:r w:rsidRPr="0070589C">
        <w:rPr>
          <w:sz w:val="24"/>
          <w:szCs w:val="24"/>
          <w:lang w:val="en-US"/>
        </w:rPr>
        <w:t>, forming small dense clumps of grass on rocks and rocks.</w:t>
      </w:r>
    </w:p>
    <w:p w14:paraId="21FE2929" w14:textId="0890D557" w:rsidR="0070589C" w:rsidRPr="0070589C" w:rsidRDefault="0070589C" w:rsidP="0070589C">
      <w:pPr>
        <w:spacing w:line="276" w:lineRule="auto"/>
        <w:ind w:firstLine="566"/>
        <w:rPr>
          <w:sz w:val="24"/>
          <w:szCs w:val="24"/>
          <w:lang w:val="en-US"/>
        </w:rPr>
      </w:pPr>
      <w:proofErr w:type="spellStart"/>
      <w:r w:rsidRPr="0070589C">
        <w:rPr>
          <w:sz w:val="24"/>
          <w:szCs w:val="24"/>
          <w:lang w:val="en-US"/>
        </w:rPr>
        <w:t>Hepaticae</w:t>
      </w:r>
      <w:proofErr w:type="spellEnd"/>
      <w:r w:rsidRPr="0070589C">
        <w:rPr>
          <w:sz w:val="24"/>
          <w:szCs w:val="24"/>
          <w:lang w:val="en-US"/>
        </w:rPr>
        <w:t xml:space="preserve"> are found in coastal areas, marshes, and rocky areas. In the representatives of the class, the </w:t>
      </w:r>
      <w:proofErr w:type="spellStart"/>
      <w:r w:rsidRPr="0070589C">
        <w:rPr>
          <w:sz w:val="24"/>
          <w:szCs w:val="24"/>
          <w:lang w:val="en-US"/>
        </w:rPr>
        <w:t>gametofit</w:t>
      </w:r>
      <w:proofErr w:type="spellEnd"/>
      <w:r w:rsidRPr="0070589C">
        <w:rPr>
          <w:sz w:val="24"/>
          <w:szCs w:val="24"/>
          <w:lang w:val="en-US"/>
        </w:rPr>
        <w:t xml:space="preserve"> is represented by a layered, tall or simple-leaved stem. Rhizoids are unicellular. Common </w:t>
      </w:r>
      <w:proofErr w:type="spellStart"/>
      <w:r w:rsidRPr="0070589C">
        <w:rPr>
          <w:sz w:val="24"/>
          <w:szCs w:val="24"/>
          <w:lang w:val="en-US"/>
        </w:rPr>
        <w:t>marschania</w:t>
      </w:r>
      <w:proofErr w:type="spellEnd"/>
      <w:r w:rsidRPr="0070589C">
        <w:rPr>
          <w:sz w:val="24"/>
          <w:szCs w:val="24"/>
          <w:lang w:val="en-US"/>
        </w:rPr>
        <w:t xml:space="preserve"> (Marchantia polymorphs) is widespread, growing on wet forest soils where fire or tree felling </w:t>
      </w:r>
      <w:r w:rsidR="00D24F65">
        <w:rPr>
          <w:sz w:val="24"/>
          <w:szCs w:val="24"/>
          <w:lang w:val="en-US"/>
        </w:rPr>
        <w:t>has</w:t>
      </w:r>
      <w:r w:rsidRPr="0070589C">
        <w:rPr>
          <w:sz w:val="24"/>
          <w:szCs w:val="24"/>
          <w:lang w:val="en-US"/>
        </w:rPr>
        <w:t xml:space="preserve"> disturbed the vegetation cover.</w:t>
      </w:r>
    </w:p>
    <w:p w14:paraId="2E7DDB58" w14:textId="022467C5" w:rsidR="0070589C" w:rsidRPr="0070589C" w:rsidRDefault="0070589C" w:rsidP="0070589C">
      <w:pPr>
        <w:spacing w:line="276" w:lineRule="auto"/>
        <w:ind w:firstLine="566"/>
        <w:rPr>
          <w:sz w:val="24"/>
          <w:szCs w:val="24"/>
          <w:lang w:val="en-US"/>
        </w:rPr>
      </w:pPr>
      <w:proofErr w:type="spellStart"/>
      <w:r w:rsidRPr="0070589C">
        <w:rPr>
          <w:sz w:val="24"/>
          <w:szCs w:val="24"/>
          <w:lang w:val="en-US"/>
        </w:rPr>
        <w:t>Anthocerotopsida</w:t>
      </w:r>
      <w:proofErr w:type="spellEnd"/>
      <w:r w:rsidRPr="0070589C">
        <w:rPr>
          <w:sz w:val="24"/>
          <w:szCs w:val="24"/>
          <w:lang w:val="en-US"/>
        </w:rPr>
        <w:t xml:space="preserve"> </w:t>
      </w:r>
      <w:proofErr w:type="spellStart"/>
      <w:r w:rsidRPr="0070589C">
        <w:rPr>
          <w:sz w:val="24"/>
          <w:szCs w:val="24"/>
          <w:lang w:val="en-US"/>
        </w:rPr>
        <w:t>anthocerotite</w:t>
      </w:r>
      <w:proofErr w:type="spellEnd"/>
      <w:r w:rsidRPr="0070589C">
        <w:rPr>
          <w:sz w:val="24"/>
          <w:szCs w:val="24"/>
          <w:lang w:val="en-US"/>
        </w:rPr>
        <w:t xml:space="preserve"> mosses have a plate tallow. The top cells contain a chromatophore with pyrenoids</w:t>
      </w:r>
      <w:r w:rsidR="00D24F65">
        <w:rPr>
          <w:sz w:val="24"/>
          <w:szCs w:val="24"/>
          <w:lang w:val="en-US"/>
        </w:rPr>
        <w:t xml:space="preserve"> containing</w:t>
      </w:r>
      <w:r w:rsidRPr="0070589C">
        <w:rPr>
          <w:sz w:val="24"/>
          <w:szCs w:val="24"/>
          <w:lang w:val="en-US"/>
        </w:rPr>
        <w:t xml:space="preserve"> a dark green pigment. The lower part of the tallow gives outgrowths </w:t>
      </w:r>
      <w:r w:rsidR="00D24F65">
        <w:rPr>
          <w:sz w:val="24"/>
          <w:szCs w:val="24"/>
          <w:lang w:val="en-US"/>
        </w:rPr>
        <w:t xml:space="preserve">and </w:t>
      </w:r>
      <w:r w:rsidRPr="0070589C">
        <w:rPr>
          <w:sz w:val="24"/>
          <w:szCs w:val="24"/>
          <w:lang w:val="en-US"/>
        </w:rPr>
        <w:t>rhizoids. The tallow forms cavities filled with a viscous fluid that maintains constant moisture.</w:t>
      </w:r>
    </w:p>
    <w:p w14:paraId="2D548374" w14:textId="0B01A497" w:rsidR="0070589C" w:rsidRPr="0070589C" w:rsidRDefault="0070589C" w:rsidP="0070589C">
      <w:pPr>
        <w:spacing w:line="276" w:lineRule="auto"/>
        <w:ind w:firstLine="566"/>
        <w:rPr>
          <w:sz w:val="24"/>
          <w:szCs w:val="24"/>
          <w:lang w:val="en-US"/>
        </w:rPr>
      </w:pPr>
      <w:r w:rsidRPr="0070589C">
        <w:rPr>
          <w:sz w:val="24"/>
          <w:szCs w:val="24"/>
          <w:lang w:val="en-US"/>
        </w:rPr>
        <w:t xml:space="preserve">Some taxa are found in humid conditions on clay soils in fields. Representatives of the genus </w:t>
      </w:r>
      <w:proofErr w:type="spellStart"/>
      <w:r w:rsidR="00D24F65">
        <w:rPr>
          <w:sz w:val="24"/>
          <w:szCs w:val="24"/>
          <w:lang w:val="en-US"/>
        </w:rPr>
        <w:t>Nototilas</w:t>
      </w:r>
      <w:proofErr w:type="spellEnd"/>
      <w:r w:rsidRPr="0070589C">
        <w:rPr>
          <w:sz w:val="24"/>
          <w:szCs w:val="24"/>
          <w:lang w:val="en-US"/>
        </w:rPr>
        <w:t xml:space="preserve"> are widespread in tropical climates, while other species are found in temperate climates.</w:t>
      </w:r>
    </w:p>
    <w:p w14:paraId="1E43D3BB" w14:textId="31038572" w:rsidR="0070589C" w:rsidRPr="0070589C" w:rsidRDefault="00D24F65" w:rsidP="0070589C">
      <w:pPr>
        <w:spacing w:line="276" w:lineRule="auto"/>
        <w:ind w:firstLine="566"/>
        <w:rPr>
          <w:sz w:val="24"/>
          <w:szCs w:val="24"/>
          <w:lang w:val="en-US"/>
        </w:rPr>
      </w:pPr>
      <w:r>
        <w:rPr>
          <w:sz w:val="24"/>
          <w:szCs w:val="24"/>
          <w:lang w:val="en-US"/>
        </w:rPr>
        <w:t>Mosses</w:t>
      </w:r>
      <w:r w:rsidR="0070589C" w:rsidRPr="0070589C">
        <w:rPr>
          <w:sz w:val="24"/>
          <w:szCs w:val="24"/>
          <w:lang w:val="en-US"/>
        </w:rPr>
        <w:t xml:space="preserve"> are often confused with lichens. For example, Icelandic and reindeer mosses are lichens.</w:t>
      </w:r>
    </w:p>
    <w:p w14:paraId="2B1E7790" w14:textId="77777777" w:rsidR="0070589C" w:rsidRPr="0070589C" w:rsidRDefault="0070589C" w:rsidP="0070589C">
      <w:pPr>
        <w:spacing w:line="276" w:lineRule="auto"/>
        <w:ind w:firstLine="566"/>
        <w:rPr>
          <w:sz w:val="24"/>
          <w:szCs w:val="24"/>
          <w:lang w:val="en-US"/>
        </w:rPr>
      </w:pPr>
      <w:r w:rsidRPr="0070589C">
        <w:rPr>
          <w:sz w:val="24"/>
          <w:szCs w:val="24"/>
          <w:lang w:val="en-US"/>
        </w:rPr>
        <w:lastRenderedPageBreak/>
        <w:t>It should be noted that despite their small size, moss plays a significant role in nature and human life.</w:t>
      </w:r>
    </w:p>
    <w:p w14:paraId="4ADDA5DB" w14:textId="1A86032F" w:rsidR="0070589C" w:rsidRPr="0070589C" w:rsidRDefault="0070589C" w:rsidP="00811355">
      <w:pPr>
        <w:spacing w:line="276" w:lineRule="auto"/>
        <w:ind w:left="284" w:hanging="284"/>
        <w:rPr>
          <w:sz w:val="24"/>
          <w:szCs w:val="24"/>
          <w:lang w:val="en-US"/>
        </w:rPr>
      </w:pPr>
      <w:r w:rsidRPr="0070589C">
        <w:rPr>
          <w:sz w:val="24"/>
          <w:szCs w:val="24"/>
          <w:lang w:val="en-US"/>
        </w:rPr>
        <w:t>1</w:t>
      </w:r>
      <w:r w:rsidR="00811355">
        <w:rPr>
          <w:sz w:val="24"/>
          <w:szCs w:val="24"/>
          <w:lang w:val="en-US"/>
        </w:rPr>
        <w:t>.</w:t>
      </w:r>
      <w:r w:rsidRPr="0070589C">
        <w:rPr>
          <w:sz w:val="24"/>
          <w:szCs w:val="24"/>
          <w:lang w:val="en-US"/>
        </w:rPr>
        <w:t xml:space="preserve"> They are the pioneers, the first to master lands with </w:t>
      </w:r>
      <w:proofErr w:type="spellStart"/>
      <w:r w:rsidR="00D24F65">
        <w:rPr>
          <w:sz w:val="24"/>
          <w:szCs w:val="24"/>
          <w:lang w:val="en-US"/>
        </w:rPr>
        <w:t>unfavourable</w:t>
      </w:r>
      <w:proofErr w:type="spellEnd"/>
      <w:r w:rsidRPr="0070589C">
        <w:rPr>
          <w:sz w:val="24"/>
          <w:szCs w:val="24"/>
          <w:lang w:val="en-US"/>
        </w:rPr>
        <w:t xml:space="preserve"> climatic conditions.</w:t>
      </w:r>
    </w:p>
    <w:p w14:paraId="34309488" w14:textId="62F3B13C" w:rsidR="0070589C" w:rsidRPr="0070589C" w:rsidRDefault="0070589C" w:rsidP="00811355">
      <w:pPr>
        <w:spacing w:line="276" w:lineRule="auto"/>
        <w:ind w:left="284" w:hanging="284"/>
        <w:rPr>
          <w:sz w:val="24"/>
          <w:szCs w:val="24"/>
          <w:lang w:val="en-US"/>
        </w:rPr>
      </w:pPr>
      <w:r w:rsidRPr="0070589C">
        <w:rPr>
          <w:sz w:val="24"/>
          <w:szCs w:val="24"/>
          <w:lang w:val="en-US"/>
        </w:rPr>
        <w:t>2</w:t>
      </w:r>
      <w:r w:rsidR="00811355">
        <w:rPr>
          <w:sz w:val="24"/>
          <w:szCs w:val="24"/>
          <w:lang w:val="en-US"/>
        </w:rPr>
        <w:t>.</w:t>
      </w:r>
      <w:r w:rsidRPr="0070589C">
        <w:rPr>
          <w:sz w:val="24"/>
          <w:szCs w:val="24"/>
          <w:lang w:val="en-US"/>
        </w:rPr>
        <w:t xml:space="preserve"> Sphagnum </w:t>
      </w:r>
      <w:proofErr w:type="spellStart"/>
      <w:r w:rsidRPr="0070589C">
        <w:rPr>
          <w:sz w:val="24"/>
          <w:szCs w:val="24"/>
          <w:lang w:val="en-US"/>
        </w:rPr>
        <w:t>mosh</w:t>
      </w:r>
      <w:proofErr w:type="spellEnd"/>
      <w:r w:rsidRPr="0070589C">
        <w:rPr>
          <w:sz w:val="24"/>
          <w:szCs w:val="24"/>
          <w:lang w:val="en-US"/>
        </w:rPr>
        <w:t xml:space="preserve"> is a source of peat formation, a mineral used as fuel and </w:t>
      </w:r>
      <w:proofErr w:type="spellStart"/>
      <w:r w:rsidR="00D24F65">
        <w:rPr>
          <w:sz w:val="24"/>
          <w:szCs w:val="24"/>
          <w:lang w:val="en-US"/>
        </w:rPr>
        <w:t>fertiliser</w:t>
      </w:r>
      <w:proofErr w:type="spellEnd"/>
      <w:r w:rsidRPr="0070589C">
        <w:rPr>
          <w:sz w:val="24"/>
          <w:szCs w:val="24"/>
          <w:lang w:val="en-US"/>
        </w:rPr>
        <w:t>.</w:t>
      </w:r>
    </w:p>
    <w:p w14:paraId="46BEF44E" w14:textId="5B2685B2" w:rsidR="0070589C" w:rsidRPr="0070589C" w:rsidRDefault="0070589C" w:rsidP="00811355">
      <w:pPr>
        <w:spacing w:line="276" w:lineRule="auto"/>
        <w:ind w:left="284" w:hanging="284"/>
        <w:rPr>
          <w:sz w:val="24"/>
          <w:szCs w:val="24"/>
          <w:lang w:val="en-US"/>
        </w:rPr>
      </w:pPr>
      <w:r w:rsidRPr="0070589C">
        <w:rPr>
          <w:sz w:val="24"/>
          <w:szCs w:val="24"/>
          <w:lang w:val="en-US"/>
        </w:rPr>
        <w:t>3</w:t>
      </w:r>
      <w:r w:rsidR="00811355">
        <w:rPr>
          <w:sz w:val="24"/>
          <w:szCs w:val="24"/>
          <w:lang w:val="en-US"/>
        </w:rPr>
        <w:t>.</w:t>
      </w:r>
      <w:r w:rsidRPr="0070589C">
        <w:rPr>
          <w:sz w:val="24"/>
          <w:szCs w:val="24"/>
          <w:lang w:val="en-US"/>
        </w:rPr>
        <w:t xml:space="preserve"> At the same time, mossy sorbents are powerful sorbents. Some of them </w:t>
      </w:r>
      <w:r w:rsidR="00D24F65">
        <w:rPr>
          <w:sz w:val="24"/>
          <w:szCs w:val="24"/>
          <w:lang w:val="en-US"/>
        </w:rPr>
        <w:t>can absorb</w:t>
      </w:r>
      <w:r w:rsidRPr="0070589C">
        <w:rPr>
          <w:sz w:val="24"/>
          <w:szCs w:val="24"/>
          <w:lang w:val="en-US"/>
        </w:rPr>
        <w:t xml:space="preserve"> an amount of water that exceeds their air-dry weight by 20-25 and even 35 times!</w:t>
      </w:r>
    </w:p>
    <w:p w14:paraId="26AF3871" w14:textId="12FD3F78" w:rsidR="0070589C" w:rsidRPr="0070589C" w:rsidRDefault="0070589C" w:rsidP="00811355">
      <w:pPr>
        <w:spacing w:line="276" w:lineRule="auto"/>
        <w:ind w:left="284" w:hanging="284"/>
        <w:rPr>
          <w:sz w:val="24"/>
          <w:szCs w:val="24"/>
          <w:lang w:val="en-US"/>
        </w:rPr>
      </w:pPr>
      <w:r w:rsidRPr="0070589C">
        <w:rPr>
          <w:sz w:val="24"/>
          <w:szCs w:val="24"/>
          <w:lang w:val="en-US"/>
        </w:rPr>
        <w:t>4</w:t>
      </w:r>
      <w:r w:rsidR="00811355">
        <w:rPr>
          <w:sz w:val="24"/>
          <w:szCs w:val="24"/>
          <w:lang w:val="en-US"/>
        </w:rPr>
        <w:t>.</w:t>
      </w:r>
      <w:r w:rsidRPr="0070589C">
        <w:rPr>
          <w:sz w:val="24"/>
          <w:szCs w:val="24"/>
          <w:lang w:val="en-US"/>
        </w:rPr>
        <w:t xml:space="preserve"> They not only extract various chemical elements from the substrate on which they grow but also </w:t>
      </w:r>
      <w:r w:rsidR="00D24F65">
        <w:rPr>
          <w:sz w:val="24"/>
          <w:szCs w:val="24"/>
          <w:lang w:val="en-US"/>
        </w:rPr>
        <w:t>can</w:t>
      </w:r>
      <w:r w:rsidRPr="0070589C">
        <w:rPr>
          <w:sz w:val="24"/>
          <w:szCs w:val="24"/>
          <w:lang w:val="en-US"/>
        </w:rPr>
        <w:t xml:space="preserve"> absorb them directly from the air if they do not exist in the substrate. This makes moss, along with lichens, ideal indicators of atmospheric pollution.</w:t>
      </w:r>
    </w:p>
    <w:p w14:paraId="2B15144E" w14:textId="661AFC1A" w:rsidR="0070589C" w:rsidRPr="0070589C" w:rsidRDefault="0070589C" w:rsidP="00811355">
      <w:pPr>
        <w:spacing w:line="276" w:lineRule="auto"/>
        <w:ind w:left="284" w:hanging="284"/>
        <w:rPr>
          <w:sz w:val="24"/>
          <w:szCs w:val="24"/>
          <w:lang w:val="en-US"/>
        </w:rPr>
      </w:pPr>
      <w:r w:rsidRPr="0070589C">
        <w:rPr>
          <w:sz w:val="24"/>
          <w:szCs w:val="24"/>
          <w:lang w:val="en-US"/>
        </w:rPr>
        <w:t>5</w:t>
      </w:r>
      <w:r w:rsidR="00811355">
        <w:rPr>
          <w:sz w:val="24"/>
          <w:szCs w:val="24"/>
          <w:lang w:val="en-US"/>
        </w:rPr>
        <w:t>.</w:t>
      </w:r>
      <w:r w:rsidRPr="0070589C">
        <w:rPr>
          <w:sz w:val="24"/>
          <w:szCs w:val="24"/>
          <w:lang w:val="en-US"/>
        </w:rPr>
        <w:t xml:space="preserve"> They are a source of food for many animal species.</w:t>
      </w:r>
    </w:p>
    <w:p w14:paraId="62B8B23A" w14:textId="0D380258" w:rsidR="0070589C" w:rsidRPr="0070589C" w:rsidRDefault="0070589C" w:rsidP="00811355">
      <w:pPr>
        <w:spacing w:line="276" w:lineRule="auto"/>
        <w:ind w:left="284" w:hanging="284"/>
        <w:rPr>
          <w:sz w:val="24"/>
          <w:szCs w:val="24"/>
          <w:lang w:val="en-US"/>
        </w:rPr>
      </w:pPr>
      <w:r w:rsidRPr="0070589C">
        <w:rPr>
          <w:sz w:val="24"/>
          <w:szCs w:val="24"/>
          <w:lang w:val="en-US"/>
        </w:rPr>
        <w:t>6</w:t>
      </w:r>
      <w:r w:rsidR="00811355">
        <w:rPr>
          <w:sz w:val="24"/>
          <w:szCs w:val="24"/>
          <w:lang w:val="en-US"/>
        </w:rPr>
        <w:t>.</w:t>
      </w:r>
      <w:r w:rsidRPr="0070589C">
        <w:rPr>
          <w:sz w:val="24"/>
          <w:szCs w:val="24"/>
          <w:lang w:val="en-US"/>
        </w:rPr>
        <w:t xml:space="preserve"> Protect soil from erosion.</w:t>
      </w:r>
    </w:p>
    <w:p w14:paraId="629A3642" w14:textId="77777777" w:rsidR="0070589C" w:rsidRPr="0070589C" w:rsidRDefault="0070589C" w:rsidP="0070589C">
      <w:pPr>
        <w:spacing w:line="276" w:lineRule="auto"/>
        <w:ind w:firstLine="566"/>
        <w:rPr>
          <w:sz w:val="24"/>
          <w:szCs w:val="24"/>
          <w:lang w:val="en-US"/>
        </w:rPr>
      </w:pPr>
      <w:r w:rsidRPr="0070589C">
        <w:rPr>
          <w:sz w:val="24"/>
          <w:szCs w:val="24"/>
          <w:lang w:val="en-US"/>
        </w:rPr>
        <w:t>However, the spread of moss can lead to the swamping of agricultural lands.</w:t>
      </w:r>
    </w:p>
    <w:p w14:paraId="51205DFD" w14:textId="77777777" w:rsidR="0070589C" w:rsidRPr="0070589C" w:rsidRDefault="0070589C" w:rsidP="0070589C">
      <w:pPr>
        <w:spacing w:line="276" w:lineRule="auto"/>
        <w:ind w:firstLine="566"/>
        <w:rPr>
          <w:sz w:val="24"/>
          <w:szCs w:val="24"/>
          <w:lang w:val="en-US"/>
        </w:rPr>
      </w:pPr>
      <w:r w:rsidRPr="0070589C">
        <w:rPr>
          <w:sz w:val="24"/>
          <w:szCs w:val="24"/>
          <w:lang w:val="en-US"/>
        </w:rPr>
        <w:t>Interesting facts about moss</w:t>
      </w:r>
    </w:p>
    <w:p w14:paraId="61C28ED8" w14:textId="737F58C0" w:rsidR="0070589C" w:rsidRPr="0070589C" w:rsidRDefault="0070589C" w:rsidP="00811355">
      <w:pPr>
        <w:spacing w:line="276" w:lineRule="auto"/>
        <w:ind w:left="284" w:hanging="284"/>
        <w:rPr>
          <w:sz w:val="24"/>
          <w:szCs w:val="24"/>
          <w:lang w:val="en-US"/>
        </w:rPr>
      </w:pPr>
      <w:r w:rsidRPr="0070589C">
        <w:rPr>
          <w:sz w:val="24"/>
          <w:szCs w:val="24"/>
          <w:lang w:val="en-US"/>
        </w:rPr>
        <w:t xml:space="preserve">1. The </w:t>
      </w:r>
      <w:proofErr w:type="spellStart"/>
      <w:r w:rsidRPr="0070589C">
        <w:rPr>
          <w:sz w:val="24"/>
          <w:szCs w:val="24"/>
          <w:lang w:val="en-US"/>
        </w:rPr>
        <w:t>sphagnate</w:t>
      </w:r>
      <w:proofErr w:type="spellEnd"/>
      <w:r w:rsidRPr="0070589C">
        <w:rPr>
          <w:sz w:val="24"/>
          <w:szCs w:val="24"/>
          <w:lang w:val="en-US"/>
        </w:rPr>
        <w:t xml:space="preserve"> moss </w:t>
      </w:r>
      <w:r w:rsidR="00D24F65">
        <w:rPr>
          <w:sz w:val="24"/>
          <w:szCs w:val="24"/>
          <w:lang w:val="en-US"/>
        </w:rPr>
        <w:t xml:space="preserve">can absorb a quantity of water much greater than the plant's </w:t>
      </w:r>
      <w:r w:rsidRPr="0070589C">
        <w:rPr>
          <w:sz w:val="24"/>
          <w:szCs w:val="24"/>
          <w:lang w:val="en-US"/>
        </w:rPr>
        <w:t>weight. Moisture accumulates in special hyaline cells and is consumed only during the dry period.</w:t>
      </w:r>
    </w:p>
    <w:p w14:paraId="7FEEEFCC" w14:textId="14E32721" w:rsidR="0070589C" w:rsidRPr="0070589C" w:rsidRDefault="0070589C" w:rsidP="00811355">
      <w:pPr>
        <w:spacing w:line="276" w:lineRule="auto"/>
        <w:ind w:left="284" w:hanging="284"/>
        <w:rPr>
          <w:sz w:val="24"/>
          <w:szCs w:val="24"/>
          <w:lang w:val="en-US"/>
        </w:rPr>
      </w:pPr>
      <w:r w:rsidRPr="0070589C">
        <w:rPr>
          <w:sz w:val="24"/>
          <w:szCs w:val="24"/>
          <w:lang w:val="en-US"/>
        </w:rPr>
        <w:t xml:space="preserve">2. </w:t>
      </w:r>
      <w:r w:rsidR="00D24F65">
        <w:rPr>
          <w:sz w:val="24"/>
          <w:szCs w:val="24"/>
          <w:lang w:val="en-US"/>
        </w:rPr>
        <w:t>Mosses</w:t>
      </w:r>
      <w:r w:rsidRPr="0070589C">
        <w:rPr>
          <w:sz w:val="24"/>
          <w:szCs w:val="24"/>
          <w:lang w:val="en-US"/>
        </w:rPr>
        <w:t xml:space="preserve"> </w:t>
      </w:r>
      <w:proofErr w:type="gramStart"/>
      <w:r w:rsidRPr="0070589C">
        <w:rPr>
          <w:sz w:val="24"/>
          <w:szCs w:val="24"/>
          <w:lang w:val="en-US"/>
        </w:rPr>
        <w:t>are capable of returning</w:t>
      </w:r>
      <w:proofErr w:type="gramEnd"/>
      <w:r w:rsidRPr="0070589C">
        <w:rPr>
          <w:sz w:val="24"/>
          <w:szCs w:val="24"/>
          <w:lang w:val="en-US"/>
        </w:rPr>
        <w:t xml:space="preserve"> to life after prolonged freezing. This was scientifically proven when a plant of about 1530 years old, extracted in Antarctica, grew in </w:t>
      </w:r>
      <w:proofErr w:type="spellStart"/>
      <w:r w:rsidR="00D24F65">
        <w:rPr>
          <w:sz w:val="24"/>
          <w:szCs w:val="24"/>
          <w:lang w:val="en-US"/>
        </w:rPr>
        <w:t>favourable</w:t>
      </w:r>
      <w:proofErr w:type="spellEnd"/>
      <w:r w:rsidRPr="0070589C">
        <w:rPr>
          <w:sz w:val="24"/>
          <w:szCs w:val="24"/>
          <w:lang w:val="en-US"/>
        </w:rPr>
        <w:t xml:space="preserve"> conditions of an incubator.</w:t>
      </w:r>
    </w:p>
    <w:p w14:paraId="0C726491" w14:textId="77777777" w:rsidR="0070589C" w:rsidRPr="0070589C" w:rsidRDefault="0070589C" w:rsidP="00811355">
      <w:pPr>
        <w:spacing w:line="276" w:lineRule="auto"/>
        <w:ind w:left="284" w:hanging="284"/>
        <w:rPr>
          <w:sz w:val="24"/>
          <w:szCs w:val="24"/>
          <w:lang w:val="en-US"/>
        </w:rPr>
      </w:pPr>
      <w:r w:rsidRPr="0070589C">
        <w:rPr>
          <w:sz w:val="24"/>
          <w:szCs w:val="24"/>
          <w:lang w:val="en-US"/>
        </w:rPr>
        <w:t>3. Due to their decorative qualities, moss is actively used in landscape design.</w:t>
      </w:r>
    </w:p>
    <w:p w14:paraId="1B88C11B" w14:textId="77777777" w:rsidR="0070589C" w:rsidRPr="0070589C" w:rsidRDefault="0070589C" w:rsidP="00811355">
      <w:pPr>
        <w:spacing w:line="276" w:lineRule="auto"/>
        <w:ind w:left="284" w:hanging="284"/>
        <w:rPr>
          <w:sz w:val="24"/>
          <w:szCs w:val="24"/>
          <w:lang w:val="en-US"/>
        </w:rPr>
      </w:pPr>
      <w:r w:rsidRPr="0070589C">
        <w:rPr>
          <w:sz w:val="24"/>
          <w:szCs w:val="24"/>
          <w:lang w:val="en-US"/>
        </w:rPr>
        <w:t>4. Moss can spread everywhere in the presence of moisture.</w:t>
      </w:r>
    </w:p>
    <w:p w14:paraId="6864E5A6" w14:textId="77777777" w:rsidR="0070589C" w:rsidRPr="0070589C" w:rsidRDefault="0070589C" w:rsidP="00811355">
      <w:pPr>
        <w:spacing w:line="276" w:lineRule="auto"/>
        <w:ind w:left="284" w:hanging="284"/>
        <w:rPr>
          <w:sz w:val="24"/>
          <w:szCs w:val="24"/>
          <w:lang w:val="en-US"/>
        </w:rPr>
      </w:pPr>
      <w:r w:rsidRPr="0070589C">
        <w:rPr>
          <w:sz w:val="24"/>
          <w:szCs w:val="24"/>
          <w:lang w:val="en-US"/>
        </w:rPr>
        <w:t>Sphagnum was used in World War II as first aid when wounded.</w:t>
      </w:r>
    </w:p>
    <w:p w14:paraId="01CAFE08" w14:textId="6BB9C50B" w:rsidR="0070589C" w:rsidRPr="0070589C" w:rsidRDefault="0070589C" w:rsidP="00811355">
      <w:pPr>
        <w:spacing w:line="276" w:lineRule="auto"/>
        <w:ind w:left="284" w:hanging="284"/>
        <w:rPr>
          <w:sz w:val="24"/>
          <w:szCs w:val="24"/>
          <w:lang w:val="en-US"/>
        </w:rPr>
      </w:pPr>
      <w:r w:rsidRPr="0070589C">
        <w:rPr>
          <w:sz w:val="24"/>
          <w:szCs w:val="24"/>
          <w:lang w:val="en-US"/>
        </w:rPr>
        <w:t xml:space="preserve">6. Mexico Moss </w:t>
      </w:r>
      <w:r w:rsidR="00D24F65">
        <w:rPr>
          <w:sz w:val="24"/>
          <w:szCs w:val="24"/>
          <w:lang w:val="en-US"/>
        </w:rPr>
        <w:t>serves</w:t>
      </w:r>
      <w:r w:rsidRPr="0070589C">
        <w:rPr>
          <w:sz w:val="24"/>
          <w:szCs w:val="24"/>
          <w:lang w:val="en-US"/>
        </w:rPr>
        <w:t xml:space="preserve"> as Christmas decorations</w:t>
      </w:r>
      <w:r w:rsidR="00632CC8">
        <w:rPr>
          <w:sz w:val="24"/>
          <w:szCs w:val="24"/>
          <w:lang w:val="en-US"/>
        </w:rPr>
        <w:t xml:space="preserve"> and some species are used to construct</w:t>
      </w:r>
      <w:r w:rsidR="00D24F65">
        <w:rPr>
          <w:sz w:val="24"/>
          <w:szCs w:val="24"/>
          <w:lang w:val="en-US"/>
        </w:rPr>
        <w:t xml:space="preserve"> drapery in Russia</w:t>
      </w:r>
      <w:r w:rsidRPr="0070589C">
        <w:rPr>
          <w:sz w:val="24"/>
          <w:szCs w:val="24"/>
          <w:lang w:val="en-US"/>
        </w:rPr>
        <w:t>.</w:t>
      </w:r>
    </w:p>
    <w:p w14:paraId="63801B85" w14:textId="62FD93EE" w:rsidR="0070589C" w:rsidRPr="0070589C" w:rsidRDefault="0070589C" w:rsidP="00811355">
      <w:pPr>
        <w:spacing w:line="276" w:lineRule="auto"/>
        <w:ind w:left="284" w:hanging="284"/>
        <w:rPr>
          <w:sz w:val="24"/>
          <w:szCs w:val="24"/>
          <w:lang w:val="en-US"/>
        </w:rPr>
      </w:pPr>
      <w:r w:rsidRPr="0070589C">
        <w:rPr>
          <w:sz w:val="24"/>
          <w:szCs w:val="24"/>
          <w:lang w:val="en-US"/>
        </w:rPr>
        <w:t>7. It is known that during the famine in Finland</w:t>
      </w:r>
      <w:r w:rsidR="00D24F65">
        <w:rPr>
          <w:sz w:val="24"/>
          <w:szCs w:val="24"/>
          <w:lang w:val="en-US"/>
        </w:rPr>
        <w:t>,</w:t>
      </w:r>
      <w:r w:rsidRPr="0070589C">
        <w:rPr>
          <w:sz w:val="24"/>
          <w:szCs w:val="24"/>
          <w:lang w:val="en-US"/>
        </w:rPr>
        <w:t xml:space="preserve"> mosquitoes were used </w:t>
      </w:r>
      <w:r w:rsidR="00D24F65">
        <w:rPr>
          <w:sz w:val="24"/>
          <w:szCs w:val="24"/>
          <w:lang w:val="en-US"/>
        </w:rPr>
        <w:t>to prepare</w:t>
      </w:r>
      <w:r w:rsidRPr="0070589C">
        <w:rPr>
          <w:sz w:val="24"/>
          <w:szCs w:val="24"/>
          <w:lang w:val="en-US"/>
        </w:rPr>
        <w:t xml:space="preserve"> bread. Nowadays, some of the </w:t>
      </w:r>
      <w:proofErr w:type="spellStart"/>
      <w:r w:rsidRPr="0070589C">
        <w:rPr>
          <w:sz w:val="24"/>
          <w:szCs w:val="24"/>
          <w:lang w:val="en-US"/>
        </w:rPr>
        <w:t>sphagnas</w:t>
      </w:r>
      <w:proofErr w:type="spellEnd"/>
      <w:r w:rsidRPr="0070589C">
        <w:rPr>
          <w:sz w:val="24"/>
          <w:szCs w:val="24"/>
          <w:lang w:val="en-US"/>
        </w:rPr>
        <w:t xml:space="preserve"> are used to make whisky.</w:t>
      </w:r>
    </w:p>
    <w:p w14:paraId="44ACBA60" w14:textId="77777777" w:rsidR="0070589C" w:rsidRPr="0070589C" w:rsidRDefault="0070589C" w:rsidP="0070589C">
      <w:pPr>
        <w:spacing w:line="276" w:lineRule="auto"/>
        <w:ind w:firstLine="566"/>
        <w:rPr>
          <w:sz w:val="24"/>
          <w:szCs w:val="24"/>
          <w:lang w:val="en-US"/>
        </w:rPr>
      </w:pPr>
      <w:r w:rsidRPr="0070589C">
        <w:rPr>
          <w:sz w:val="24"/>
          <w:szCs w:val="24"/>
          <w:lang w:val="en-US"/>
        </w:rPr>
        <w:t>Mosses, as some of the oldest and most resilient plants on Earth, play a vital role in both ecosystems and human life. Their ability to survive in diverse habitats, ranging from the tropics to the icy terrains of Antarctica, demonstrates their adaptability and ecological importance. Mosses contribute to soil formation, moisture retention, and atmospheric purification. Species like Sphagnum, with its capacity to form peat, highlight their economic significance as a source of fuel and soil enhancers. Furthermore, their function as bioindicators makes them crucial for monitoring air pollution levels, while their ability to prevent soil erosion supports environmental stability.</w:t>
      </w:r>
    </w:p>
    <w:p w14:paraId="3176C56D" w14:textId="76AF43E6" w:rsidR="0070589C" w:rsidRPr="0070589C" w:rsidRDefault="0070589C" w:rsidP="0070589C">
      <w:pPr>
        <w:spacing w:line="276" w:lineRule="auto"/>
        <w:ind w:firstLine="566"/>
        <w:rPr>
          <w:sz w:val="24"/>
          <w:szCs w:val="24"/>
          <w:lang w:val="en-US"/>
        </w:rPr>
      </w:pPr>
      <w:r w:rsidRPr="0070589C">
        <w:rPr>
          <w:sz w:val="24"/>
          <w:szCs w:val="24"/>
          <w:lang w:val="en-US"/>
        </w:rPr>
        <w:t xml:space="preserve">Despite these benefits, moss proliferation can pose challenges, such as </w:t>
      </w:r>
      <w:r w:rsidR="00D24F65">
        <w:rPr>
          <w:sz w:val="24"/>
          <w:szCs w:val="24"/>
          <w:lang w:val="en-US"/>
        </w:rPr>
        <w:t xml:space="preserve">swamping </w:t>
      </w:r>
      <w:r w:rsidRPr="0070589C">
        <w:rPr>
          <w:sz w:val="24"/>
          <w:szCs w:val="24"/>
          <w:lang w:val="en-US"/>
        </w:rPr>
        <w:t xml:space="preserve">agricultural land, which requires balanced management. Interestingly, mosses also hold </w:t>
      </w:r>
      <w:r w:rsidRPr="0070589C">
        <w:rPr>
          <w:sz w:val="24"/>
          <w:szCs w:val="24"/>
          <w:lang w:val="en-US"/>
        </w:rPr>
        <w:lastRenderedPageBreak/>
        <w:t>cultural and historical value, having been used in diverse applications like wound dressings during wars and Christmas decorations in Mexico.</w:t>
      </w:r>
    </w:p>
    <w:p w14:paraId="7ADC6407" w14:textId="44578C16" w:rsidR="0070589C" w:rsidRDefault="0070589C" w:rsidP="0070589C">
      <w:pPr>
        <w:spacing w:line="276" w:lineRule="auto"/>
        <w:ind w:firstLine="566"/>
        <w:rPr>
          <w:sz w:val="24"/>
          <w:szCs w:val="24"/>
          <w:lang w:val="en-US"/>
        </w:rPr>
      </w:pPr>
      <w:r w:rsidRPr="0070589C">
        <w:rPr>
          <w:sz w:val="24"/>
          <w:szCs w:val="24"/>
          <w:lang w:val="en-US"/>
        </w:rPr>
        <w:t xml:space="preserve">Overall, mosses are integral to both natural ecosystems and human societies. Their multifaceted roles—from ecological pioneers to </w:t>
      </w:r>
      <w:r w:rsidR="00D24F65">
        <w:rPr>
          <w:sz w:val="24"/>
          <w:szCs w:val="24"/>
          <w:lang w:val="en-US"/>
        </w:rPr>
        <w:t>pollution indicators</w:t>
      </w:r>
      <w:r w:rsidRPr="0070589C">
        <w:rPr>
          <w:sz w:val="24"/>
          <w:szCs w:val="24"/>
          <w:lang w:val="en-US"/>
        </w:rPr>
        <w:t>—</w:t>
      </w:r>
      <w:proofErr w:type="spellStart"/>
      <w:r w:rsidRPr="0070589C">
        <w:rPr>
          <w:sz w:val="24"/>
          <w:szCs w:val="24"/>
          <w:lang w:val="en-US"/>
        </w:rPr>
        <w:t>emphasise</w:t>
      </w:r>
      <w:proofErr w:type="spellEnd"/>
      <w:r w:rsidRPr="0070589C">
        <w:rPr>
          <w:sz w:val="24"/>
          <w:szCs w:val="24"/>
          <w:lang w:val="en-US"/>
        </w:rPr>
        <w:t xml:space="preserve"> their importance and the need for further research and conservation efforts. Understanding their diverse applications and </w:t>
      </w:r>
      <w:r w:rsidR="00D24F65">
        <w:rPr>
          <w:sz w:val="24"/>
          <w:szCs w:val="24"/>
          <w:lang w:val="en-US"/>
        </w:rPr>
        <w:t>environmental</w:t>
      </w:r>
      <w:r w:rsidRPr="0070589C">
        <w:rPr>
          <w:sz w:val="24"/>
          <w:szCs w:val="24"/>
          <w:lang w:val="en-US"/>
        </w:rPr>
        <w:t xml:space="preserve"> impacts will help harness their benefits while managing their challenges effectively.</w:t>
      </w:r>
    </w:p>
    <w:p w14:paraId="4F56E1FF" w14:textId="77777777" w:rsidR="00F31F3A" w:rsidRPr="009261E0" w:rsidRDefault="00F31F3A" w:rsidP="003175AC">
      <w:pPr>
        <w:spacing w:line="276" w:lineRule="auto"/>
        <w:rPr>
          <w:sz w:val="24"/>
          <w:szCs w:val="24"/>
          <w:lang w:val="en-US"/>
        </w:rPr>
      </w:pPr>
    </w:p>
    <w:p w14:paraId="328B1ABF" w14:textId="77777777" w:rsidR="00AC4D23" w:rsidRPr="009261E0" w:rsidRDefault="00000000" w:rsidP="00BF085D">
      <w:pPr>
        <w:spacing w:line="276" w:lineRule="auto"/>
        <w:jc w:val="left"/>
        <w:rPr>
          <w:sz w:val="28"/>
          <w:szCs w:val="28"/>
          <w:lang w:val="en-US"/>
        </w:rPr>
      </w:pPr>
      <w:r w:rsidRPr="009261E0">
        <w:rPr>
          <w:b/>
          <w:sz w:val="28"/>
          <w:szCs w:val="28"/>
          <w:lang w:val="en-US"/>
        </w:rPr>
        <w:t>Conclusion</w:t>
      </w:r>
    </w:p>
    <w:p w14:paraId="3A8ABDAE" w14:textId="77777777" w:rsidR="0070589C" w:rsidRPr="0070589C" w:rsidRDefault="0070589C" w:rsidP="0070589C">
      <w:pPr>
        <w:spacing w:line="276" w:lineRule="auto"/>
        <w:ind w:firstLine="567"/>
        <w:rPr>
          <w:sz w:val="24"/>
          <w:szCs w:val="24"/>
          <w:lang w:val="en-US"/>
        </w:rPr>
      </w:pPr>
      <w:r w:rsidRPr="0070589C">
        <w:rPr>
          <w:sz w:val="24"/>
          <w:szCs w:val="24"/>
          <w:lang w:val="en-US"/>
        </w:rPr>
        <w:t>Mosses, as some of the oldest and most resilient plants on Earth, play a vital role in both ecosystems and human life. Their ability to survive in diverse habitats, ranging from the tropics to the icy terrains of Antarctica, demonstrates their adaptability and ecological importance. Mosses contribute to soil formation, moisture retention, and atmospheric purification. Species like Sphagnum, with its capacity to form peat, highlight their economic significance as a source of fuel and soil enhancers. Furthermore, their function as bioindicators makes them crucial for monitoring air pollution levels, while their ability to prevent soil erosion supports environmental stability.</w:t>
      </w:r>
    </w:p>
    <w:p w14:paraId="779B808B" w14:textId="1ED9593C" w:rsidR="0070589C" w:rsidRPr="0070589C" w:rsidRDefault="0070589C" w:rsidP="0070589C">
      <w:pPr>
        <w:spacing w:line="276" w:lineRule="auto"/>
        <w:ind w:firstLine="567"/>
        <w:rPr>
          <w:sz w:val="24"/>
          <w:szCs w:val="24"/>
          <w:lang w:val="en-US"/>
        </w:rPr>
      </w:pPr>
      <w:r w:rsidRPr="0070589C">
        <w:rPr>
          <w:sz w:val="24"/>
          <w:szCs w:val="24"/>
          <w:lang w:val="en-US"/>
        </w:rPr>
        <w:t xml:space="preserve">Despite these benefits, moss proliferation can pose challenges, such as </w:t>
      </w:r>
      <w:r w:rsidR="00D24F65">
        <w:rPr>
          <w:sz w:val="24"/>
          <w:szCs w:val="24"/>
          <w:lang w:val="en-US"/>
        </w:rPr>
        <w:t xml:space="preserve">swamping </w:t>
      </w:r>
      <w:r w:rsidRPr="0070589C">
        <w:rPr>
          <w:sz w:val="24"/>
          <w:szCs w:val="24"/>
          <w:lang w:val="en-US"/>
        </w:rPr>
        <w:t>agricultural land, which requires balanced management. Interestingly, mosses also hold cultural and historical value, having been used in diverse applications like wound dressings during wars and Christmas decorations in Mexico.</w:t>
      </w:r>
    </w:p>
    <w:p w14:paraId="7D14B917" w14:textId="150B6678" w:rsidR="0070589C" w:rsidRDefault="0070589C" w:rsidP="00811355">
      <w:pPr>
        <w:spacing w:line="276" w:lineRule="auto"/>
        <w:ind w:firstLine="567"/>
        <w:rPr>
          <w:sz w:val="24"/>
          <w:szCs w:val="24"/>
          <w:lang w:val="en-US"/>
        </w:rPr>
      </w:pPr>
      <w:r w:rsidRPr="0070589C">
        <w:rPr>
          <w:sz w:val="24"/>
          <w:szCs w:val="24"/>
          <w:lang w:val="en-US"/>
        </w:rPr>
        <w:t xml:space="preserve">Overall, mosses are integral to both natural ecosystems and human societies. Their multifaceted roles—from ecological pioneers to </w:t>
      </w:r>
      <w:r w:rsidR="00D24F65">
        <w:rPr>
          <w:sz w:val="24"/>
          <w:szCs w:val="24"/>
          <w:lang w:val="en-US"/>
        </w:rPr>
        <w:t>pollution indicators</w:t>
      </w:r>
      <w:r w:rsidRPr="0070589C">
        <w:rPr>
          <w:sz w:val="24"/>
          <w:szCs w:val="24"/>
          <w:lang w:val="en-US"/>
        </w:rPr>
        <w:t>—</w:t>
      </w:r>
      <w:proofErr w:type="spellStart"/>
      <w:r w:rsidRPr="0070589C">
        <w:rPr>
          <w:sz w:val="24"/>
          <w:szCs w:val="24"/>
          <w:lang w:val="en-US"/>
        </w:rPr>
        <w:t>emphasise</w:t>
      </w:r>
      <w:proofErr w:type="spellEnd"/>
      <w:r w:rsidRPr="0070589C">
        <w:rPr>
          <w:sz w:val="24"/>
          <w:szCs w:val="24"/>
          <w:lang w:val="en-US"/>
        </w:rPr>
        <w:t xml:space="preserve"> their importance and the need for further research and conservation efforts. Understanding their diverse applications and </w:t>
      </w:r>
      <w:r w:rsidR="00D24F65">
        <w:rPr>
          <w:sz w:val="24"/>
          <w:szCs w:val="24"/>
          <w:lang w:val="en-US"/>
        </w:rPr>
        <w:t>environmental</w:t>
      </w:r>
      <w:r w:rsidRPr="0070589C">
        <w:rPr>
          <w:sz w:val="24"/>
          <w:szCs w:val="24"/>
          <w:lang w:val="en-US"/>
        </w:rPr>
        <w:t xml:space="preserve"> impacts will help harness their benefits while managing their challenges effectively.</w:t>
      </w:r>
    </w:p>
    <w:p w14:paraId="2DCAF368" w14:textId="77777777" w:rsidR="009261E0" w:rsidRPr="009261E0" w:rsidRDefault="009261E0" w:rsidP="009261E0">
      <w:pPr>
        <w:spacing w:line="276" w:lineRule="auto"/>
        <w:ind w:firstLine="567"/>
        <w:rPr>
          <w:sz w:val="24"/>
          <w:szCs w:val="24"/>
          <w:lang w:val="en-US"/>
        </w:rPr>
      </w:pPr>
    </w:p>
    <w:p w14:paraId="643EB303" w14:textId="77777777" w:rsidR="00AC4D23" w:rsidRPr="009261E0" w:rsidRDefault="00000000" w:rsidP="00BF085D">
      <w:pPr>
        <w:spacing w:line="276" w:lineRule="auto"/>
        <w:jc w:val="left"/>
        <w:rPr>
          <w:sz w:val="28"/>
          <w:szCs w:val="28"/>
          <w:lang w:val="en-US"/>
        </w:rPr>
      </w:pPr>
      <w:r w:rsidRPr="009261E0">
        <w:rPr>
          <w:b/>
          <w:sz w:val="28"/>
          <w:szCs w:val="28"/>
          <w:lang w:val="en-US"/>
        </w:rPr>
        <w:t>References</w:t>
      </w:r>
    </w:p>
    <w:p w14:paraId="265C65C9" w14:textId="4E8EBCEE" w:rsidR="0070589C" w:rsidRPr="0070589C" w:rsidRDefault="0070589C" w:rsidP="0070589C">
      <w:pPr>
        <w:spacing w:line="276" w:lineRule="auto"/>
        <w:ind w:left="567" w:hanging="567"/>
        <w:rPr>
          <w:sz w:val="24"/>
          <w:szCs w:val="24"/>
          <w:lang w:val="en-US"/>
        </w:rPr>
      </w:pPr>
      <w:bookmarkStart w:id="0" w:name="Alima"/>
      <w:r w:rsidRPr="0070589C">
        <w:rPr>
          <w:sz w:val="24"/>
          <w:szCs w:val="24"/>
          <w:lang w:val="en-US"/>
        </w:rPr>
        <w:t>Alima</w:t>
      </w:r>
      <w:bookmarkEnd w:id="0"/>
      <w:r w:rsidRPr="0070589C">
        <w:rPr>
          <w:sz w:val="24"/>
          <w:szCs w:val="24"/>
          <w:lang w:val="en-US"/>
        </w:rPr>
        <w:t xml:space="preserve">, B. (2014). X? </w:t>
      </w:r>
      <w:proofErr w:type="spellStart"/>
      <w:r w:rsidRPr="0070589C">
        <w:rPr>
          <w:sz w:val="24"/>
          <w:szCs w:val="24"/>
          <w:lang w:val="en-US"/>
        </w:rPr>
        <w:t>zirg'i</w:t>
      </w:r>
      <w:proofErr w:type="spellEnd"/>
      <w:r w:rsidRPr="0070589C">
        <w:rPr>
          <w:sz w:val="24"/>
          <w:szCs w:val="24"/>
          <w:lang w:val="en-US"/>
        </w:rPr>
        <w:t xml:space="preserve"> zaman </w:t>
      </w:r>
      <w:proofErr w:type="spellStart"/>
      <w:r w:rsidRPr="0070589C">
        <w:rPr>
          <w:sz w:val="24"/>
          <w:szCs w:val="24"/>
          <w:lang w:val="en-US"/>
        </w:rPr>
        <w:t>global'las'yu</w:t>
      </w:r>
      <w:proofErr w:type="spellEnd"/>
      <w:r w:rsidRPr="0070589C">
        <w:rPr>
          <w:sz w:val="24"/>
          <w:szCs w:val="24"/>
          <w:lang w:val="en-US"/>
        </w:rPr>
        <w:t xml:space="preserve"> mash? </w:t>
      </w:r>
      <w:proofErr w:type="spellStart"/>
      <w:r w:rsidRPr="0070589C">
        <w:rPr>
          <w:sz w:val="24"/>
          <w:szCs w:val="24"/>
          <w:lang w:val="en-US"/>
        </w:rPr>
        <w:t>alalary</w:t>
      </w:r>
      <w:proofErr w:type="spellEnd"/>
      <w:r w:rsidRPr="0070589C">
        <w:rPr>
          <w:sz w:val="24"/>
          <w:szCs w:val="24"/>
          <w:lang w:val="en-US"/>
        </w:rPr>
        <w:t xml:space="preserve">: ?? </w:t>
      </w:r>
      <w:proofErr w:type="spellStart"/>
      <w:r w:rsidRPr="0070589C">
        <w:rPr>
          <w:sz w:val="24"/>
          <w:szCs w:val="24"/>
          <w:lang w:val="en-US"/>
        </w:rPr>
        <w:t>diri</w:t>
      </w:r>
      <w:proofErr w:type="spellEnd"/>
      <w:r w:rsidRPr="0070589C">
        <w:rPr>
          <w:sz w:val="24"/>
          <w:szCs w:val="24"/>
          <w:lang w:val="en-US"/>
        </w:rPr>
        <w:t xml:space="preserve"> x? m</w:t>
      </w:r>
      <w:r w:rsidR="00D24F65">
        <w:rPr>
          <w:sz w:val="24"/>
          <w:szCs w:val="24"/>
          <w:lang w:val="en-US"/>
        </w:rPr>
        <w:t>?</w:t>
      </w:r>
      <w:r w:rsidRPr="0070589C">
        <w:rPr>
          <w:sz w:val="24"/>
          <w:szCs w:val="24"/>
          <w:lang w:val="en-US"/>
        </w:rPr>
        <w:t xml:space="preserve"> </w:t>
      </w:r>
      <w:r w:rsidR="00BB592A">
        <w:rPr>
          <w:sz w:val="24"/>
          <w:szCs w:val="24"/>
          <w:lang w:val="en-US"/>
        </w:rPr>
        <w:t>Teri</w:t>
      </w:r>
      <w:r w:rsidRPr="0070589C">
        <w:rPr>
          <w:sz w:val="24"/>
          <w:szCs w:val="24"/>
          <w:lang w:val="en-US"/>
        </w:rPr>
        <w:t xml:space="preserve">. </w:t>
      </w:r>
      <w:proofErr w:type="spellStart"/>
      <w:r w:rsidRPr="0070589C">
        <w:rPr>
          <w:sz w:val="24"/>
          <w:szCs w:val="24"/>
          <w:lang w:val="en-US"/>
        </w:rPr>
        <w:t>Vestnik</w:t>
      </w:r>
      <w:proofErr w:type="spellEnd"/>
      <w:r w:rsidRPr="0070589C">
        <w:rPr>
          <w:sz w:val="24"/>
          <w:szCs w:val="24"/>
          <w:lang w:val="en-US"/>
        </w:rPr>
        <w:t xml:space="preserve"> </w:t>
      </w:r>
      <w:proofErr w:type="spellStart"/>
      <w:r w:rsidRPr="0070589C">
        <w:rPr>
          <w:sz w:val="24"/>
          <w:szCs w:val="24"/>
          <w:lang w:val="en-US"/>
        </w:rPr>
        <w:t>Karakalpakskogo</w:t>
      </w:r>
      <w:proofErr w:type="spellEnd"/>
      <w:r w:rsidRPr="0070589C">
        <w:rPr>
          <w:sz w:val="24"/>
          <w:szCs w:val="24"/>
          <w:lang w:val="en-US"/>
        </w:rPr>
        <w:t xml:space="preserve"> </w:t>
      </w:r>
      <w:proofErr w:type="spellStart"/>
      <w:r w:rsidRPr="0070589C">
        <w:rPr>
          <w:sz w:val="24"/>
          <w:szCs w:val="24"/>
          <w:lang w:val="en-US"/>
        </w:rPr>
        <w:t>universiteta</w:t>
      </w:r>
      <w:proofErr w:type="spellEnd"/>
      <w:r w:rsidRPr="0070589C">
        <w:rPr>
          <w:sz w:val="24"/>
          <w:szCs w:val="24"/>
          <w:lang w:val="en-US"/>
        </w:rPr>
        <w:t>, 25(4), 68-75.</w:t>
      </w:r>
    </w:p>
    <w:p w14:paraId="41B9A6DD" w14:textId="77777777" w:rsidR="0070589C" w:rsidRPr="0070589C" w:rsidRDefault="0070589C" w:rsidP="0070589C">
      <w:pPr>
        <w:spacing w:line="276" w:lineRule="auto"/>
        <w:ind w:left="567" w:hanging="567"/>
        <w:rPr>
          <w:sz w:val="24"/>
          <w:szCs w:val="24"/>
          <w:lang w:val="en-US"/>
        </w:rPr>
      </w:pPr>
      <w:bookmarkStart w:id="1" w:name="Alimbetov2017"/>
      <w:proofErr w:type="spellStart"/>
      <w:r w:rsidRPr="0070589C">
        <w:rPr>
          <w:sz w:val="24"/>
          <w:szCs w:val="24"/>
          <w:lang w:val="en-US"/>
        </w:rPr>
        <w:t>Alimbetov</w:t>
      </w:r>
      <w:bookmarkEnd w:id="1"/>
      <w:proofErr w:type="spellEnd"/>
      <w:r w:rsidRPr="0070589C">
        <w:rPr>
          <w:sz w:val="24"/>
          <w:szCs w:val="24"/>
          <w:lang w:val="en-US"/>
        </w:rPr>
        <w:t xml:space="preserve">, Y. (2017). </w:t>
      </w:r>
      <w:proofErr w:type="spellStart"/>
      <w:r w:rsidRPr="0070589C">
        <w:rPr>
          <w:sz w:val="24"/>
          <w:szCs w:val="24"/>
          <w:lang w:val="en-US"/>
        </w:rPr>
        <w:t>Problema</w:t>
      </w:r>
      <w:proofErr w:type="spellEnd"/>
      <w:r w:rsidRPr="0070589C">
        <w:rPr>
          <w:sz w:val="24"/>
          <w:szCs w:val="24"/>
          <w:lang w:val="en-US"/>
        </w:rPr>
        <w:t xml:space="preserve"> </w:t>
      </w:r>
      <w:proofErr w:type="spellStart"/>
      <w:r w:rsidRPr="0070589C">
        <w:rPr>
          <w:sz w:val="24"/>
          <w:szCs w:val="24"/>
          <w:lang w:val="en-US"/>
        </w:rPr>
        <w:t>vzaimosvyazi</w:t>
      </w:r>
      <w:proofErr w:type="spellEnd"/>
      <w:r w:rsidRPr="0070589C">
        <w:rPr>
          <w:sz w:val="24"/>
          <w:szCs w:val="24"/>
          <w:lang w:val="en-US"/>
        </w:rPr>
        <w:t xml:space="preserve"> </w:t>
      </w:r>
      <w:proofErr w:type="spellStart"/>
      <w:r w:rsidRPr="0070589C">
        <w:rPr>
          <w:sz w:val="24"/>
          <w:szCs w:val="24"/>
          <w:lang w:val="en-US"/>
        </w:rPr>
        <w:t>natsional'nogo</w:t>
      </w:r>
      <w:proofErr w:type="spellEnd"/>
      <w:r w:rsidRPr="0070589C">
        <w:rPr>
          <w:sz w:val="24"/>
          <w:szCs w:val="24"/>
          <w:lang w:val="en-US"/>
        </w:rPr>
        <w:t xml:space="preserve"> </w:t>
      </w:r>
      <w:proofErr w:type="spellStart"/>
      <w:r w:rsidRPr="0070589C">
        <w:rPr>
          <w:sz w:val="24"/>
          <w:szCs w:val="24"/>
          <w:lang w:val="en-US"/>
        </w:rPr>
        <w:t>i</w:t>
      </w:r>
      <w:proofErr w:type="spellEnd"/>
      <w:r w:rsidRPr="0070589C">
        <w:rPr>
          <w:sz w:val="24"/>
          <w:szCs w:val="24"/>
          <w:lang w:val="en-US"/>
        </w:rPr>
        <w:t xml:space="preserve"> </w:t>
      </w:r>
      <w:proofErr w:type="spellStart"/>
      <w:r w:rsidRPr="0070589C">
        <w:rPr>
          <w:sz w:val="24"/>
          <w:szCs w:val="24"/>
          <w:lang w:val="en-US"/>
        </w:rPr>
        <w:t>obshchechelovecheskogo</w:t>
      </w:r>
      <w:proofErr w:type="spellEnd"/>
      <w:r w:rsidRPr="0070589C">
        <w:rPr>
          <w:sz w:val="24"/>
          <w:szCs w:val="24"/>
          <w:lang w:val="en-US"/>
        </w:rPr>
        <w:t xml:space="preserve">. In </w:t>
      </w:r>
      <w:proofErr w:type="spellStart"/>
      <w:r w:rsidRPr="0070589C">
        <w:rPr>
          <w:sz w:val="24"/>
          <w:szCs w:val="24"/>
          <w:lang w:val="en-US"/>
        </w:rPr>
        <w:t>Aktual'nye</w:t>
      </w:r>
      <w:proofErr w:type="spellEnd"/>
      <w:r w:rsidRPr="0070589C">
        <w:rPr>
          <w:sz w:val="24"/>
          <w:szCs w:val="24"/>
          <w:lang w:val="en-US"/>
        </w:rPr>
        <w:t xml:space="preserve"> </w:t>
      </w:r>
      <w:proofErr w:type="spellStart"/>
      <w:r w:rsidRPr="0070589C">
        <w:rPr>
          <w:sz w:val="24"/>
          <w:szCs w:val="24"/>
          <w:lang w:val="en-US"/>
        </w:rPr>
        <w:t>problemy</w:t>
      </w:r>
      <w:proofErr w:type="spellEnd"/>
      <w:r w:rsidRPr="0070589C">
        <w:rPr>
          <w:sz w:val="24"/>
          <w:szCs w:val="24"/>
          <w:lang w:val="en-US"/>
        </w:rPr>
        <w:t xml:space="preserve"> </w:t>
      </w:r>
      <w:proofErr w:type="spellStart"/>
      <w:r w:rsidRPr="0070589C">
        <w:rPr>
          <w:sz w:val="24"/>
          <w:szCs w:val="24"/>
          <w:lang w:val="en-US"/>
        </w:rPr>
        <w:t>mnogourovnevoy</w:t>
      </w:r>
      <w:proofErr w:type="spellEnd"/>
      <w:r w:rsidRPr="0070589C">
        <w:rPr>
          <w:sz w:val="24"/>
          <w:szCs w:val="24"/>
          <w:lang w:val="en-US"/>
        </w:rPr>
        <w:t xml:space="preserve"> </w:t>
      </w:r>
      <w:proofErr w:type="spellStart"/>
      <w:r w:rsidRPr="0070589C">
        <w:rPr>
          <w:sz w:val="24"/>
          <w:szCs w:val="24"/>
          <w:lang w:val="en-US"/>
        </w:rPr>
        <w:t>yazykovoy</w:t>
      </w:r>
      <w:proofErr w:type="spellEnd"/>
      <w:r w:rsidRPr="0070589C">
        <w:rPr>
          <w:sz w:val="24"/>
          <w:szCs w:val="24"/>
          <w:lang w:val="en-US"/>
        </w:rPr>
        <w:t xml:space="preserve"> </w:t>
      </w:r>
      <w:proofErr w:type="spellStart"/>
      <w:r w:rsidRPr="0070589C">
        <w:rPr>
          <w:sz w:val="24"/>
          <w:szCs w:val="24"/>
          <w:lang w:val="en-US"/>
        </w:rPr>
        <w:t>podgotovki</w:t>
      </w:r>
      <w:proofErr w:type="spellEnd"/>
      <w:r w:rsidRPr="0070589C">
        <w:rPr>
          <w:sz w:val="24"/>
          <w:szCs w:val="24"/>
          <w:lang w:val="en-US"/>
        </w:rPr>
        <w:t xml:space="preserve"> v </w:t>
      </w:r>
      <w:proofErr w:type="spellStart"/>
      <w:r w:rsidRPr="0070589C">
        <w:rPr>
          <w:sz w:val="24"/>
          <w:szCs w:val="24"/>
          <w:lang w:val="en-US"/>
        </w:rPr>
        <w:t>usloviyakh</w:t>
      </w:r>
      <w:proofErr w:type="spellEnd"/>
      <w:r w:rsidRPr="0070589C">
        <w:rPr>
          <w:sz w:val="24"/>
          <w:szCs w:val="24"/>
          <w:lang w:val="en-US"/>
        </w:rPr>
        <w:t xml:space="preserve"> </w:t>
      </w:r>
      <w:proofErr w:type="spellStart"/>
      <w:r w:rsidRPr="0070589C">
        <w:rPr>
          <w:sz w:val="24"/>
          <w:szCs w:val="24"/>
          <w:lang w:val="en-US"/>
        </w:rPr>
        <w:t>modernizatsii</w:t>
      </w:r>
      <w:proofErr w:type="spellEnd"/>
      <w:r w:rsidRPr="0070589C">
        <w:rPr>
          <w:sz w:val="24"/>
          <w:szCs w:val="24"/>
          <w:lang w:val="en-US"/>
        </w:rPr>
        <w:t xml:space="preserve"> </w:t>
      </w:r>
      <w:proofErr w:type="spellStart"/>
      <w:r w:rsidRPr="0070589C">
        <w:rPr>
          <w:sz w:val="24"/>
          <w:szCs w:val="24"/>
          <w:lang w:val="en-US"/>
        </w:rPr>
        <w:t>vysshego</w:t>
      </w:r>
      <w:proofErr w:type="spellEnd"/>
      <w:r w:rsidRPr="0070589C">
        <w:rPr>
          <w:sz w:val="24"/>
          <w:szCs w:val="24"/>
          <w:lang w:val="en-US"/>
        </w:rPr>
        <w:t xml:space="preserve"> </w:t>
      </w:r>
      <w:proofErr w:type="spellStart"/>
      <w:r w:rsidRPr="0070589C">
        <w:rPr>
          <w:sz w:val="24"/>
          <w:szCs w:val="24"/>
          <w:lang w:val="en-US"/>
        </w:rPr>
        <w:t>obrazovaniya</w:t>
      </w:r>
      <w:proofErr w:type="spellEnd"/>
      <w:r w:rsidRPr="0070589C">
        <w:rPr>
          <w:sz w:val="24"/>
          <w:szCs w:val="24"/>
          <w:lang w:val="en-US"/>
        </w:rPr>
        <w:t xml:space="preserve"> (pp. 12-16)</w:t>
      </w:r>
    </w:p>
    <w:p w14:paraId="0A4333C5" w14:textId="77777777" w:rsidR="0070589C" w:rsidRPr="0070589C" w:rsidRDefault="0070589C" w:rsidP="0070589C">
      <w:pPr>
        <w:spacing w:line="276" w:lineRule="auto"/>
        <w:ind w:left="567" w:hanging="567"/>
        <w:rPr>
          <w:sz w:val="24"/>
          <w:szCs w:val="24"/>
          <w:lang w:val="en-US"/>
        </w:rPr>
      </w:pPr>
      <w:bookmarkStart w:id="2" w:name="Alimbetov2020"/>
      <w:proofErr w:type="spellStart"/>
      <w:r w:rsidRPr="0070589C">
        <w:rPr>
          <w:sz w:val="24"/>
          <w:szCs w:val="24"/>
          <w:lang w:val="en-US"/>
        </w:rPr>
        <w:t>Alimbetov</w:t>
      </w:r>
      <w:bookmarkEnd w:id="2"/>
      <w:proofErr w:type="spellEnd"/>
      <w:r w:rsidRPr="0070589C">
        <w:rPr>
          <w:sz w:val="24"/>
          <w:szCs w:val="24"/>
          <w:lang w:val="en-US"/>
        </w:rPr>
        <w:t xml:space="preserve">, Yu., &amp; Kamalova, Kh. S. (2020). </w:t>
      </w:r>
      <w:proofErr w:type="spellStart"/>
      <w:r w:rsidRPr="0070589C">
        <w:rPr>
          <w:sz w:val="24"/>
          <w:szCs w:val="24"/>
          <w:lang w:val="en-US"/>
        </w:rPr>
        <w:t>Qarqalpaqstan</w:t>
      </w:r>
      <w:proofErr w:type="spellEnd"/>
      <w:r w:rsidRPr="0070589C">
        <w:rPr>
          <w:sz w:val="24"/>
          <w:szCs w:val="24"/>
          <w:lang w:val="en-US"/>
        </w:rPr>
        <w:t xml:space="preserve"> </w:t>
      </w:r>
      <w:proofErr w:type="spellStart"/>
      <w:r w:rsidRPr="0070589C">
        <w:rPr>
          <w:sz w:val="24"/>
          <w:szCs w:val="24"/>
          <w:lang w:val="en-US"/>
        </w:rPr>
        <w:t>Respublikası</w:t>
      </w:r>
      <w:proofErr w:type="spellEnd"/>
      <w:r w:rsidRPr="0070589C">
        <w:rPr>
          <w:sz w:val="24"/>
          <w:szCs w:val="24"/>
          <w:lang w:val="en-US"/>
        </w:rPr>
        <w:t xml:space="preserve"> </w:t>
      </w:r>
      <w:proofErr w:type="spellStart"/>
      <w:r w:rsidRPr="0070589C">
        <w:rPr>
          <w:sz w:val="24"/>
          <w:szCs w:val="24"/>
          <w:lang w:val="en-US"/>
        </w:rPr>
        <w:t>ta’lim</w:t>
      </w:r>
      <w:proofErr w:type="spellEnd"/>
      <w:r w:rsidRPr="0070589C">
        <w:rPr>
          <w:sz w:val="24"/>
          <w:szCs w:val="24"/>
          <w:lang w:val="en-US"/>
        </w:rPr>
        <w:t xml:space="preserve"> </w:t>
      </w:r>
      <w:proofErr w:type="spellStart"/>
      <w:r w:rsidRPr="0070589C">
        <w:rPr>
          <w:sz w:val="24"/>
          <w:szCs w:val="24"/>
          <w:lang w:val="en-US"/>
        </w:rPr>
        <w:t>sistemasınıñ</w:t>
      </w:r>
      <w:proofErr w:type="spellEnd"/>
      <w:r w:rsidRPr="0070589C">
        <w:rPr>
          <w:sz w:val="24"/>
          <w:szCs w:val="24"/>
          <w:lang w:val="en-US"/>
        </w:rPr>
        <w:t xml:space="preserve"> </w:t>
      </w:r>
      <w:proofErr w:type="spellStart"/>
      <w:r w:rsidRPr="0070589C">
        <w:rPr>
          <w:sz w:val="24"/>
          <w:szCs w:val="24"/>
          <w:lang w:val="en-US"/>
        </w:rPr>
        <w:t>iskerlik</w:t>
      </w:r>
      <w:proofErr w:type="spellEnd"/>
      <w:r w:rsidRPr="0070589C">
        <w:rPr>
          <w:sz w:val="24"/>
          <w:szCs w:val="24"/>
          <w:lang w:val="en-US"/>
        </w:rPr>
        <w:t xml:space="preserve"> </w:t>
      </w:r>
      <w:proofErr w:type="spellStart"/>
      <w:r w:rsidRPr="0070589C">
        <w:rPr>
          <w:sz w:val="24"/>
          <w:szCs w:val="24"/>
          <w:lang w:val="en-US"/>
        </w:rPr>
        <w:t>ma’selesi</w:t>
      </w:r>
      <w:proofErr w:type="spellEnd"/>
      <w:r w:rsidRPr="0070589C">
        <w:rPr>
          <w:sz w:val="24"/>
          <w:szCs w:val="24"/>
          <w:lang w:val="en-US"/>
        </w:rPr>
        <w:t xml:space="preserve"> </w:t>
      </w:r>
      <w:proofErr w:type="spellStart"/>
      <w:r w:rsidRPr="0070589C">
        <w:rPr>
          <w:sz w:val="24"/>
          <w:szCs w:val="24"/>
          <w:lang w:val="en-US"/>
        </w:rPr>
        <w:t>haqqında</w:t>
      </w:r>
      <w:proofErr w:type="spellEnd"/>
      <w:r w:rsidRPr="0070589C">
        <w:rPr>
          <w:sz w:val="24"/>
          <w:szCs w:val="24"/>
          <w:lang w:val="en-US"/>
        </w:rPr>
        <w:t xml:space="preserve">. </w:t>
      </w:r>
      <w:proofErr w:type="spellStart"/>
      <w:r w:rsidRPr="0070589C">
        <w:rPr>
          <w:sz w:val="24"/>
          <w:szCs w:val="24"/>
          <w:lang w:val="en-US"/>
        </w:rPr>
        <w:t>Zhurnal</w:t>
      </w:r>
      <w:proofErr w:type="spellEnd"/>
      <w:r w:rsidRPr="0070589C">
        <w:rPr>
          <w:sz w:val="24"/>
          <w:szCs w:val="24"/>
          <w:lang w:val="en-US"/>
        </w:rPr>
        <w:t xml:space="preserve"> </w:t>
      </w:r>
      <w:proofErr w:type="spellStart"/>
      <w:r w:rsidRPr="0070589C">
        <w:rPr>
          <w:sz w:val="24"/>
          <w:szCs w:val="24"/>
          <w:lang w:val="en-US"/>
        </w:rPr>
        <w:t>Sotsial'nykh</w:t>
      </w:r>
      <w:proofErr w:type="spellEnd"/>
      <w:r w:rsidRPr="0070589C">
        <w:rPr>
          <w:sz w:val="24"/>
          <w:szCs w:val="24"/>
          <w:lang w:val="en-US"/>
        </w:rPr>
        <w:t xml:space="preserve"> </w:t>
      </w:r>
      <w:proofErr w:type="spellStart"/>
      <w:r w:rsidRPr="0070589C">
        <w:rPr>
          <w:sz w:val="24"/>
          <w:szCs w:val="24"/>
          <w:lang w:val="en-US"/>
        </w:rPr>
        <w:t>Issledovaniy</w:t>
      </w:r>
      <w:proofErr w:type="spellEnd"/>
      <w:r w:rsidRPr="0070589C">
        <w:rPr>
          <w:sz w:val="24"/>
          <w:szCs w:val="24"/>
          <w:lang w:val="en-US"/>
        </w:rPr>
        <w:t>, 3(2).</w:t>
      </w:r>
    </w:p>
    <w:p w14:paraId="4F25CAFB" w14:textId="77777777" w:rsidR="0070589C" w:rsidRPr="0070589C" w:rsidRDefault="0070589C" w:rsidP="0070589C">
      <w:pPr>
        <w:spacing w:line="276" w:lineRule="auto"/>
        <w:ind w:left="567" w:hanging="567"/>
        <w:rPr>
          <w:sz w:val="24"/>
          <w:szCs w:val="24"/>
          <w:lang w:val="en-US"/>
        </w:rPr>
      </w:pPr>
      <w:bookmarkStart w:id="3" w:name="Beglenov2023"/>
      <w:proofErr w:type="spellStart"/>
      <w:r w:rsidRPr="0070589C">
        <w:rPr>
          <w:sz w:val="24"/>
          <w:szCs w:val="24"/>
          <w:lang w:val="en-US"/>
        </w:rPr>
        <w:lastRenderedPageBreak/>
        <w:t>Beglenov</w:t>
      </w:r>
      <w:bookmarkEnd w:id="3"/>
      <w:proofErr w:type="spellEnd"/>
      <w:r w:rsidRPr="0070589C">
        <w:rPr>
          <w:sz w:val="24"/>
          <w:szCs w:val="24"/>
          <w:lang w:val="en-US"/>
        </w:rPr>
        <w:t xml:space="preserve">, N. (2023). Marketing </w:t>
      </w:r>
      <w:proofErr w:type="spellStart"/>
      <w:r w:rsidRPr="0070589C">
        <w:rPr>
          <w:sz w:val="24"/>
          <w:szCs w:val="24"/>
          <w:lang w:val="en-US"/>
        </w:rPr>
        <w:t>strategiyasini</w:t>
      </w:r>
      <w:proofErr w:type="spellEnd"/>
      <w:r w:rsidRPr="0070589C">
        <w:rPr>
          <w:sz w:val="24"/>
          <w:szCs w:val="24"/>
          <w:lang w:val="en-US"/>
        </w:rPr>
        <w:t xml:space="preserve"> </w:t>
      </w:r>
      <w:proofErr w:type="spellStart"/>
      <w:r w:rsidRPr="0070589C">
        <w:rPr>
          <w:sz w:val="24"/>
          <w:szCs w:val="24"/>
          <w:lang w:val="en-US"/>
        </w:rPr>
        <w:t>rivojlantirishning</w:t>
      </w:r>
      <w:proofErr w:type="spellEnd"/>
      <w:r w:rsidRPr="0070589C">
        <w:rPr>
          <w:sz w:val="24"/>
          <w:szCs w:val="24"/>
          <w:lang w:val="en-US"/>
        </w:rPr>
        <w:t xml:space="preserve"> </w:t>
      </w:r>
      <w:proofErr w:type="spellStart"/>
      <w:r w:rsidRPr="0070589C">
        <w:rPr>
          <w:sz w:val="24"/>
          <w:szCs w:val="24"/>
          <w:lang w:val="en-US"/>
        </w:rPr>
        <w:t>nazariy</w:t>
      </w:r>
      <w:proofErr w:type="spellEnd"/>
      <w:r w:rsidRPr="0070589C">
        <w:rPr>
          <w:sz w:val="24"/>
          <w:szCs w:val="24"/>
          <w:lang w:val="en-US"/>
        </w:rPr>
        <w:t xml:space="preserve"> </w:t>
      </w:r>
      <w:proofErr w:type="spellStart"/>
      <w:r w:rsidRPr="0070589C">
        <w:rPr>
          <w:sz w:val="24"/>
          <w:szCs w:val="24"/>
          <w:lang w:val="en-US"/>
        </w:rPr>
        <w:t>jihatlari</w:t>
      </w:r>
      <w:proofErr w:type="spellEnd"/>
      <w:r w:rsidRPr="0070589C">
        <w:rPr>
          <w:sz w:val="24"/>
          <w:szCs w:val="24"/>
          <w:lang w:val="en-US"/>
        </w:rPr>
        <w:t xml:space="preserve"> (Theoretical aspects of developing marketing strategies). Innovations in Technology and Science Education, 2(9), 1358–1363.</w:t>
      </w:r>
    </w:p>
    <w:p w14:paraId="77E8E4C9" w14:textId="77777777" w:rsidR="0070589C" w:rsidRPr="0070589C" w:rsidRDefault="0070589C" w:rsidP="0070589C">
      <w:pPr>
        <w:spacing w:line="276" w:lineRule="auto"/>
        <w:ind w:left="567" w:hanging="567"/>
        <w:rPr>
          <w:sz w:val="24"/>
          <w:szCs w:val="24"/>
          <w:lang w:val="en-US"/>
        </w:rPr>
      </w:pPr>
      <w:bookmarkStart w:id="4" w:name="Beglenov2022"/>
      <w:proofErr w:type="spellStart"/>
      <w:r w:rsidRPr="0070589C">
        <w:rPr>
          <w:sz w:val="24"/>
          <w:szCs w:val="24"/>
          <w:lang w:val="en-US"/>
        </w:rPr>
        <w:t>Beglenov</w:t>
      </w:r>
      <w:bookmarkEnd w:id="4"/>
      <w:proofErr w:type="spellEnd"/>
      <w:r w:rsidRPr="0070589C">
        <w:rPr>
          <w:sz w:val="24"/>
          <w:szCs w:val="24"/>
          <w:lang w:val="en-US"/>
        </w:rPr>
        <w:t xml:space="preserve">, N., &amp; </w:t>
      </w:r>
      <w:proofErr w:type="spellStart"/>
      <w:r w:rsidRPr="0070589C">
        <w:rPr>
          <w:sz w:val="24"/>
          <w:szCs w:val="24"/>
          <w:lang w:val="en-US"/>
        </w:rPr>
        <w:t>Mamutova</w:t>
      </w:r>
      <w:proofErr w:type="spellEnd"/>
      <w:r w:rsidRPr="0070589C">
        <w:rPr>
          <w:sz w:val="24"/>
          <w:szCs w:val="24"/>
          <w:lang w:val="en-US"/>
        </w:rPr>
        <w:t xml:space="preserve">, K. M. (2022). </w:t>
      </w:r>
      <w:proofErr w:type="spellStart"/>
      <w:r w:rsidRPr="0070589C">
        <w:rPr>
          <w:sz w:val="24"/>
          <w:szCs w:val="24"/>
          <w:lang w:val="en-US"/>
        </w:rPr>
        <w:t>Perspektivy</w:t>
      </w:r>
      <w:proofErr w:type="spellEnd"/>
      <w:r w:rsidRPr="0070589C">
        <w:rPr>
          <w:sz w:val="24"/>
          <w:szCs w:val="24"/>
          <w:lang w:val="en-US"/>
        </w:rPr>
        <w:t xml:space="preserve"> </w:t>
      </w:r>
      <w:proofErr w:type="spellStart"/>
      <w:r w:rsidRPr="0070589C">
        <w:rPr>
          <w:sz w:val="24"/>
          <w:szCs w:val="24"/>
          <w:lang w:val="en-US"/>
        </w:rPr>
        <w:t>povysheniya</w:t>
      </w:r>
      <w:proofErr w:type="spellEnd"/>
      <w:r w:rsidRPr="0070589C">
        <w:rPr>
          <w:sz w:val="24"/>
          <w:szCs w:val="24"/>
          <w:lang w:val="en-US"/>
        </w:rPr>
        <w:t xml:space="preserve"> </w:t>
      </w:r>
      <w:proofErr w:type="spellStart"/>
      <w:r w:rsidRPr="0070589C">
        <w:rPr>
          <w:sz w:val="24"/>
          <w:szCs w:val="24"/>
          <w:lang w:val="en-US"/>
        </w:rPr>
        <w:t>effektivnosti</w:t>
      </w:r>
      <w:proofErr w:type="spellEnd"/>
      <w:r w:rsidRPr="0070589C">
        <w:rPr>
          <w:sz w:val="24"/>
          <w:szCs w:val="24"/>
          <w:lang w:val="en-US"/>
        </w:rPr>
        <w:t xml:space="preserve"> </w:t>
      </w:r>
      <w:proofErr w:type="spellStart"/>
      <w:r w:rsidRPr="0070589C">
        <w:rPr>
          <w:sz w:val="24"/>
          <w:szCs w:val="24"/>
          <w:lang w:val="en-US"/>
        </w:rPr>
        <w:t>ispol'zovaniya</w:t>
      </w:r>
      <w:proofErr w:type="spellEnd"/>
      <w:r w:rsidRPr="0070589C">
        <w:rPr>
          <w:sz w:val="24"/>
          <w:szCs w:val="24"/>
          <w:lang w:val="en-US"/>
        </w:rPr>
        <w:t xml:space="preserve"> </w:t>
      </w:r>
      <w:proofErr w:type="spellStart"/>
      <w:r w:rsidRPr="0070589C">
        <w:rPr>
          <w:sz w:val="24"/>
          <w:szCs w:val="24"/>
          <w:lang w:val="en-US"/>
        </w:rPr>
        <w:t>marketingovykh</w:t>
      </w:r>
      <w:proofErr w:type="spellEnd"/>
      <w:r w:rsidRPr="0070589C">
        <w:rPr>
          <w:sz w:val="24"/>
          <w:szCs w:val="24"/>
          <w:lang w:val="en-US"/>
        </w:rPr>
        <w:t xml:space="preserve"> </w:t>
      </w:r>
      <w:proofErr w:type="spellStart"/>
      <w:r w:rsidRPr="0070589C">
        <w:rPr>
          <w:sz w:val="24"/>
          <w:szCs w:val="24"/>
          <w:lang w:val="en-US"/>
        </w:rPr>
        <w:t>kommunikatsiy</w:t>
      </w:r>
      <w:proofErr w:type="spellEnd"/>
      <w:r w:rsidRPr="0070589C">
        <w:rPr>
          <w:sz w:val="24"/>
          <w:szCs w:val="24"/>
          <w:lang w:val="en-US"/>
        </w:rPr>
        <w:t xml:space="preserve"> v </w:t>
      </w:r>
      <w:proofErr w:type="spellStart"/>
      <w:r w:rsidRPr="0070589C">
        <w:rPr>
          <w:sz w:val="24"/>
          <w:szCs w:val="24"/>
          <w:lang w:val="en-US"/>
        </w:rPr>
        <w:t>sfere</w:t>
      </w:r>
      <w:proofErr w:type="spellEnd"/>
      <w:r w:rsidRPr="0070589C">
        <w:rPr>
          <w:sz w:val="24"/>
          <w:szCs w:val="24"/>
          <w:lang w:val="en-US"/>
        </w:rPr>
        <w:t xml:space="preserve"> </w:t>
      </w:r>
      <w:proofErr w:type="spellStart"/>
      <w:r w:rsidRPr="0070589C">
        <w:rPr>
          <w:sz w:val="24"/>
          <w:szCs w:val="24"/>
          <w:lang w:val="en-US"/>
        </w:rPr>
        <w:t>uslug</w:t>
      </w:r>
      <w:proofErr w:type="spellEnd"/>
      <w:r w:rsidRPr="0070589C">
        <w:rPr>
          <w:sz w:val="24"/>
          <w:szCs w:val="24"/>
          <w:lang w:val="en-US"/>
        </w:rPr>
        <w:t xml:space="preserve"> (Prospects for improving the effectiveness of marketing communications in the service sector). </w:t>
      </w:r>
      <w:proofErr w:type="spellStart"/>
      <w:r w:rsidRPr="0070589C">
        <w:rPr>
          <w:sz w:val="24"/>
          <w:szCs w:val="24"/>
          <w:lang w:val="en-US"/>
        </w:rPr>
        <w:t>Ekonomika</w:t>
      </w:r>
      <w:proofErr w:type="spellEnd"/>
      <w:r w:rsidRPr="0070589C">
        <w:rPr>
          <w:sz w:val="24"/>
          <w:szCs w:val="24"/>
          <w:lang w:val="en-US"/>
        </w:rPr>
        <w:t xml:space="preserve"> </w:t>
      </w:r>
      <w:proofErr w:type="spellStart"/>
      <w:r w:rsidRPr="0070589C">
        <w:rPr>
          <w:sz w:val="24"/>
          <w:szCs w:val="24"/>
          <w:lang w:val="en-US"/>
        </w:rPr>
        <w:t>i</w:t>
      </w:r>
      <w:proofErr w:type="spellEnd"/>
      <w:r w:rsidRPr="0070589C">
        <w:rPr>
          <w:sz w:val="24"/>
          <w:szCs w:val="24"/>
          <w:lang w:val="en-US"/>
        </w:rPr>
        <w:t xml:space="preserve"> </w:t>
      </w:r>
      <w:proofErr w:type="spellStart"/>
      <w:r w:rsidRPr="0070589C">
        <w:rPr>
          <w:sz w:val="24"/>
          <w:szCs w:val="24"/>
          <w:lang w:val="en-US"/>
        </w:rPr>
        <w:t>Sotsium</w:t>
      </w:r>
      <w:proofErr w:type="spellEnd"/>
      <w:r w:rsidRPr="0070589C">
        <w:rPr>
          <w:sz w:val="24"/>
          <w:szCs w:val="24"/>
          <w:lang w:val="en-US"/>
        </w:rPr>
        <w:t>, (5-1(96)), 332–336.</w:t>
      </w:r>
    </w:p>
    <w:p w14:paraId="3C9DD88C" w14:textId="77777777" w:rsidR="0070589C" w:rsidRPr="0070589C" w:rsidRDefault="0070589C" w:rsidP="0070589C">
      <w:pPr>
        <w:spacing w:line="276" w:lineRule="auto"/>
        <w:ind w:left="567" w:hanging="567"/>
        <w:rPr>
          <w:sz w:val="24"/>
          <w:szCs w:val="24"/>
          <w:lang w:val="en-US"/>
        </w:rPr>
      </w:pPr>
      <w:bookmarkStart w:id="5" w:name="Berdimuratova2017"/>
      <w:proofErr w:type="spellStart"/>
      <w:r w:rsidRPr="0070589C">
        <w:rPr>
          <w:sz w:val="24"/>
          <w:szCs w:val="24"/>
          <w:lang w:val="en-US"/>
        </w:rPr>
        <w:t>Berdimuratova</w:t>
      </w:r>
      <w:bookmarkEnd w:id="5"/>
      <w:proofErr w:type="spellEnd"/>
      <w:r w:rsidRPr="0070589C">
        <w:rPr>
          <w:sz w:val="24"/>
          <w:szCs w:val="24"/>
          <w:lang w:val="en-US"/>
        </w:rPr>
        <w:t xml:space="preserve">, A. (2017). </w:t>
      </w:r>
      <w:proofErr w:type="spellStart"/>
      <w:r w:rsidRPr="0070589C">
        <w:rPr>
          <w:sz w:val="24"/>
          <w:szCs w:val="24"/>
          <w:lang w:val="en-US"/>
        </w:rPr>
        <w:t>Massalyq</w:t>
      </w:r>
      <w:proofErr w:type="spellEnd"/>
      <w:r w:rsidRPr="0070589C">
        <w:rPr>
          <w:sz w:val="24"/>
          <w:szCs w:val="24"/>
          <w:lang w:val="en-US"/>
        </w:rPr>
        <w:t xml:space="preserve"> </w:t>
      </w:r>
      <w:proofErr w:type="spellStart"/>
      <w:r w:rsidRPr="0070589C">
        <w:rPr>
          <w:sz w:val="24"/>
          <w:szCs w:val="24"/>
          <w:lang w:val="en-US"/>
        </w:rPr>
        <w:t>mädeniyat</w:t>
      </w:r>
      <w:proofErr w:type="spellEnd"/>
      <w:r w:rsidRPr="0070589C">
        <w:rPr>
          <w:sz w:val="24"/>
          <w:szCs w:val="24"/>
          <w:lang w:val="en-US"/>
        </w:rPr>
        <w:t xml:space="preserve"> </w:t>
      </w:r>
      <w:proofErr w:type="spellStart"/>
      <w:r w:rsidRPr="0070589C">
        <w:rPr>
          <w:sz w:val="24"/>
          <w:szCs w:val="24"/>
          <w:lang w:val="en-US"/>
        </w:rPr>
        <w:t>sosialdyq</w:t>
      </w:r>
      <w:proofErr w:type="spellEnd"/>
      <w:r w:rsidRPr="0070589C">
        <w:rPr>
          <w:sz w:val="24"/>
          <w:szCs w:val="24"/>
          <w:lang w:val="en-US"/>
        </w:rPr>
        <w:t xml:space="preserve"> </w:t>
      </w:r>
      <w:proofErr w:type="spellStart"/>
      <w:r w:rsidRPr="0070589C">
        <w:rPr>
          <w:sz w:val="24"/>
          <w:szCs w:val="24"/>
          <w:lang w:val="en-US"/>
        </w:rPr>
        <w:t>qūbylys</w:t>
      </w:r>
      <w:proofErr w:type="spellEnd"/>
      <w:r w:rsidRPr="0070589C">
        <w:rPr>
          <w:sz w:val="24"/>
          <w:szCs w:val="24"/>
          <w:lang w:val="en-US"/>
        </w:rPr>
        <w:t xml:space="preserve"> </w:t>
      </w:r>
      <w:proofErr w:type="spellStart"/>
      <w:r w:rsidRPr="0070589C">
        <w:rPr>
          <w:sz w:val="24"/>
          <w:szCs w:val="24"/>
          <w:lang w:val="en-US"/>
        </w:rPr>
        <w:t>sypatynda</w:t>
      </w:r>
      <w:proofErr w:type="spellEnd"/>
      <w:r w:rsidRPr="0070589C">
        <w:rPr>
          <w:sz w:val="24"/>
          <w:szCs w:val="24"/>
          <w:lang w:val="en-US"/>
        </w:rPr>
        <w:t xml:space="preserve">. </w:t>
      </w:r>
      <w:proofErr w:type="spellStart"/>
      <w:r w:rsidRPr="0070589C">
        <w:rPr>
          <w:sz w:val="24"/>
          <w:szCs w:val="24"/>
          <w:lang w:val="en-US"/>
        </w:rPr>
        <w:t>Vestnik</w:t>
      </w:r>
      <w:proofErr w:type="spellEnd"/>
      <w:r w:rsidRPr="0070589C">
        <w:rPr>
          <w:sz w:val="24"/>
          <w:szCs w:val="24"/>
          <w:lang w:val="en-US"/>
        </w:rPr>
        <w:t xml:space="preserve"> </w:t>
      </w:r>
      <w:proofErr w:type="spellStart"/>
      <w:r w:rsidRPr="0070589C">
        <w:rPr>
          <w:sz w:val="24"/>
          <w:szCs w:val="24"/>
          <w:lang w:val="en-US"/>
        </w:rPr>
        <w:t>Karakalpakskogo</w:t>
      </w:r>
      <w:proofErr w:type="spellEnd"/>
      <w:r w:rsidRPr="0070589C">
        <w:rPr>
          <w:sz w:val="24"/>
          <w:szCs w:val="24"/>
          <w:lang w:val="en-US"/>
        </w:rPr>
        <w:t xml:space="preserve"> </w:t>
      </w:r>
      <w:proofErr w:type="spellStart"/>
      <w:r w:rsidRPr="0070589C">
        <w:rPr>
          <w:sz w:val="24"/>
          <w:szCs w:val="24"/>
          <w:lang w:val="en-US"/>
        </w:rPr>
        <w:t>gosudarstvennogo</w:t>
      </w:r>
      <w:proofErr w:type="spellEnd"/>
      <w:r w:rsidRPr="0070589C">
        <w:rPr>
          <w:sz w:val="24"/>
          <w:szCs w:val="24"/>
          <w:lang w:val="en-US"/>
        </w:rPr>
        <w:t xml:space="preserve"> </w:t>
      </w:r>
      <w:proofErr w:type="spellStart"/>
      <w:r w:rsidRPr="0070589C">
        <w:rPr>
          <w:sz w:val="24"/>
          <w:szCs w:val="24"/>
          <w:lang w:val="en-US"/>
        </w:rPr>
        <w:t>universiteta</w:t>
      </w:r>
      <w:proofErr w:type="spellEnd"/>
      <w:r w:rsidRPr="0070589C">
        <w:rPr>
          <w:sz w:val="24"/>
          <w:szCs w:val="24"/>
          <w:lang w:val="en-US"/>
        </w:rPr>
        <w:t xml:space="preserve"> </w:t>
      </w:r>
      <w:proofErr w:type="spellStart"/>
      <w:r w:rsidRPr="0070589C">
        <w:rPr>
          <w:sz w:val="24"/>
          <w:szCs w:val="24"/>
          <w:lang w:val="en-US"/>
        </w:rPr>
        <w:t>imeni</w:t>
      </w:r>
      <w:proofErr w:type="spellEnd"/>
      <w:r w:rsidRPr="0070589C">
        <w:rPr>
          <w:sz w:val="24"/>
          <w:szCs w:val="24"/>
          <w:lang w:val="en-US"/>
        </w:rPr>
        <w:t xml:space="preserve"> </w:t>
      </w:r>
      <w:proofErr w:type="spellStart"/>
      <w:r w:rsidRPr="0070589C">
        <w:rPr>
          <w:sz w:val="24"/>
          <w:szCs w:val="24"/>
          <w:lang w:val="en-US"/>
        </w:rPr>
        <w:t>Berdakha</w:t>
      </w:r>
      <w:proofErr w:type="spellEnd"/>
      <w:r w:rsidRPr="0070589C">
        <w:rPr>
          <w:sz w:val="24"/>
          <w:szCs w:val="24"/>
          <w:lang w:val="en-US"/>
        </w:rPr>
        <w:t>, 34(1), 52-55.</w:t>
      </w:r>
    </w:p>
    <w:p w14:paraId="0E89517F" w14:textId="77777777" w:rsidR="0070589C" w:rsidRPr="0070589C" w:rsidRDefault="0070589C" w:rsidP="0070589C">
      <w:pPr>
        <w:spacing w:line="276" w:lineRule="auto"/>
        <w:ind w:left="567" w:hanging="567"/>
        <w:rPr>
          <w:sz w:val="24"/>
          <w:szCs w:val="24"/>
          <w:lang w:val="en-US"/>
        </w:rPr>
      </w:pPr>
      <w:bookmarkStart w:id="6" w:name="Berdimuratova1999"/>
      <w:proofErr w:type="spellStart"/>
      <w:r w:rsidRPr="0070589C">
        <w:rPr>
          <w:sz w:val="24"/>
          <w:szCs w:val="24"/>
          <w:lang w:val="en-US"/>
        </w:rPr>
        <w:t>Berdimuratova</w:t>
      </w:r>
      <w:bookmarkEnd w:id="6"/>
      <w:proofErr w:type="spellEnd"/>
      <w:r w:rsidRPr="0070589C">
        <w:rPr>
          <w:sz w:val="24"/>
          <w:szCs w:val="24"/>
          <w:lang w:val="en-US"/>
        </w:rPr>
        <w:t xml:space="preserve">, A. K. (1999). </w:t>
      </w:r>
      <w:proofErr w:type="spellStart"/>
      <w:r w:rsidRPr="0070589C">
        <w:rPr>
          <w:sz w:val="24"/>
          <w:szCs w:val="24"/>
          <w:lang w:val="en-US"/>
        </w:rPr>
        <w:t>Obostrenie</w:t>
      </w:r>
      <w:proofErr w:type="spellEnd"/>
      <w:r w:rsidRPr="0070589C">
        <w:rPr>
          <w:sz w:val="24"/>
          <w:szCs w:val="24"/>
          <w:lang w:val="en-US"/>
        </w:rPr>
        <w:t xml:space="preserve"> </w:t>
      </w:r>
      <w:proofErr w:type="spellStart"/>
      <w:r w:rsidRPr="0070589C">
        <w:rPr>
          <w:sz w:val="24"/>
          <w:szCs w:val="24"/>
          <w:lang w:val="en-US"/>
        </w:rPr>
        <w:t>ekologicheskogo</w:t>
      </w:r>
      <w:proofErr w:type="spellEnd"/>
      <w:r w:rsidRPr="0070589C">
        <w:rPr>
          <w:sz w:val="24"/>
          <w:szCs w:val="24"/>
          <w:lang w:val="en-US"/>
        </w:rPr>
        <w:t xml:space="preserve"> </w:t>
      </w:r>
      <w:proofErr w:type="spellStart"/>
      <w:r w:rsidRPr="0070589C">
        <w:rPr>
          <w:sz w:val="24"/>
          <w:szCs w:val="24"/>
          <w:lang w:val="en-US"/>
        </w:rPr>
        <w:t>krizisa</w:t>
      </w:r>
      <w:proofErr w:type="spellEnd"/>
      <w:r w:rsidRPr="0070589C">
        <w:rPr>
          <w:sz w:val="24"/>
          <w:szCs w:val="24"/>
          <w:lang w:val="en-US"/>
        </w:rPr>
        <w:t xml:space="preserve"> v </w:t>
      </w:r>
      <w:proofErr w:type="spellStart"/>
      <w:r w:rsidRPr="0070589C">
        <w:rPr>
          <w:sz w:val="24"/>
          <w:szCs w:val="24"/>
          <w:lang w:val="en-US"/>
        </w:rPr>
        <w:t>sredneaziatskom</w:t>
      </w:r>
      <w:proofErr w:type="spellEnd"/>
      <w:r w:rsidRPr="0070589C">
        <w:rPr>
          <w:sz w:val="24"/>
          <w:szCs w:val="24"/>
          <w:lang w:val="en-US"/>
        </w:rPr>
        <w:t xml:space="preserve"> </w:t>
      </w:r>
      <w:proofErr w:type="spellStart"/>
      <w:r w:rsidRPr="0070589C">
        <w:rPr>
          <w:sz w:val="24"/>
          <w:szCs w:val="24"/>
          <w:lang w:val="en-US"/>
        </w:rPr>
        <w:t>regione</w:t>
      </w:r>
      <w:proofErr w:type="spellEnd"/>
      <w:r w:rsidRPr="0070589C">
        <w:rPr>
          <w:sz w:val="24"/>
          <w:szCs w:val="24"/>
          <w:lang w:val="en-US"/>
        </w:rPr>
        <w:t xml:space="preserve"> (</w:t>
      </w:r>
      <w:proofErr w:type="spellStart"/>
      <w:r w:rsidRPr="0070589C">
        <w:rPr>
          <w:sz w:val="24"/>
          <w:szCs w:val="24"/>
          <w:lang w:val="en-US"/>
        </w:rPr>
        <w:t>na</w:t>
      </w:r>
      <w:proofErr w:type="spellEnd"/>
      <w:r w:rsidRPr="0070589C">
        <w:rPr>
          <w:sz w:val="24"/>
          <w:szCs w:val="24"/>
          <w:lang w:val="en-US"/>
        </w:rPr>
        <w:t xml:space="preserve"> </w:t>
      </w:r>
      <w:proofErr w:type="spellStart"/>
      <w:r w:rsidRPr="0070589C">
        <w:rPr>
          <w:sz w:val="24"/>
          <w:szCs w:val="24"/>
          <w:lang w:val="en-US"/>
        </w:rPr>
        <w:t>materialakh</w:t>
      </w:r>
      <w:proofErr w:type="spellEnd"/>
      <w:r w:rsidRPr="0070589C">
        <w:rPr>
          <w:sz w:val="24"/>
          <w:szCs w:val="24"/>
          <w:lang w:val="en-US"/>
        </w:rPr>
        <w:t xml:space="preserve"> </w:t>
      </w:r>
      <w:proofErr w:type="spellStart"/>
      <w:r w:rsidRPr="0070589C">
        <w:rPr>
          <w:sz w:val="24"/>
          <w:szCs w:val="24"/>
          <w:lang w:val="en-US"/>
        </w:rPr>
        <w:t>Priaral'ya</w:t>
      </w:r>
      <w:proofErr w:type="spellEnd"/>
      <w:r w:rsidRPr="0070589C">
        <w:rPr>
          <w:sz w:val="24"/>
          <w:szCs w:val="24"/>
          <w:lang w:val="en-US"/>
        </w:rPr>
        <w:t xml:space="preserve">). </w:t>
      </w:r>
      <w:proofErr w:type="spellStart"/>
      <w:r w:rsidRPr="0070589C">
        <w:rPr>
          <w:sz w:val="24"/>
          <w:szCs w:val="24"/>
          <w:lang w:val="en-US"/>
        </w:rPr>
        <w:t>Filosofiya</w:t>
      </w:r>
      <w:proofErr w:type="spellEnd"/>
      <w:r w:rsidRPr="0070589C">
        <w:rPr>
          <w:sz w:val="24"/>
          <w:szCs w:val="24"/>
          <w:lang w:val="en-US"/>
        </w:rPr>
        <w:t xml:space="preserve"> </w:t>
      </w:r>
      <w:proofErr w:type="spellStart"/>
      <w:r w:rsidRPr="0070589C">
        <w:rPr>
          <w:sz w:val="24"/>
          <w:szCs w:val="24"/>
          <w:lang w:val="en-US"/>
        </w:rPr>
        <w:t>i</w:t>
      </w:r>
      <w:proofErr w:type="spellEnd"/>
      <w:r w:rsidRPr="0070589C">
        <w:rPr>
          <w:sz w:val="24"/>
          <w:szCs w:val="24"/>
          <w:lang w:val="en-US"/>
        </w:rPr>
        <w:t xml:space="preserve"> </w:t>
      </w:r>
      <w:proofErr w:type="spellStart"/>
      <w:r w:rsidRPr="0070589C">
        <w:rPr>
          <w:sz w:val="24"/>
          <w:szCs w:val="24"/>
          <w:lang w:val="en-US"/>
        </w:rPr>
        <w:t>Obshchestvo</w:t>
      </w:r>
      <w:proofErr w:type="spellEnd"/>
      <w:r w:rsidRPr="0070589C">
        <w:rPr>
          <w:sz w:val="24"/>
          <w:szCs w:val="24"/>
          <w:lang w:val="en-US"/>
        </w:rPr>
        <w:t>, (2), 128-139.</w:t>
      </w:r>
    </w:p>
    <w:p w14:paraId="4508386C" w14:textId="77777777" w:rsidR="0070589C" w:rsidRPr="0070589C" w:rsidRDefault="0070589C" w:rsidP="0070589C">
      <w:pPr>
        <w:spacing w:line="276" w:lineRule="auto"/>
        <w:ind w:left="567" w:hanging="567"/>
        <w:rPr>
          <w:sz w:val="24"/>
          <w:szCs w:val="24"/>
          <w:lang w:val="en-US"/>
        </w:rPr>
      </w:pPr>
      <w:bookmarkStart w:id="7" w:name="Berdimuratova2023"/>
      <w:proofErr w:type="spellStart"/>
      <w:r w:rsidRPr="0070589C">
        <w:rPr>
          <w:sz w:val="24"/>
          <w:szCs w:val="24"/>
          <w:lang w:val="en-US"/>
        </w:rPr>
        <w:t>Berdimuratova</w:t>
      </w:r>
      <w:bookmarkEnd w:id="7"/>
      <w:proofErr w:type="spellEnd"/>
      <w:r w:rsidRPr="0070589C">
        <w:rPr>
          <w:sz w:val="24"/>
          <w:szCs w:val="24"/>
          <w:lang w:val="en-US"/>
        </w:rPr>
        <w:t xml:space="preserve">, A. K. (2023). Peculiarities of the phenomenon of spirituality in the understanding of human identity. In </w:t>
      </w:r>
      <w:proofErr w:type="spellStart"/>
      <w:r w:rsidRPr="0070589C">
        <w:rPr>
          <w:sz w:val="24"/>
          <w:szCs w:val="24"/>
          <w:lang w:val="en-US"/>
        </w:rPr>
        <w:t>Фундаментальная</w:t>
      </w:r>
      <w:proofErr w:type="spellEnd"/>
      <w:r w:rsidRPr="0070589C">
        <w:rPr>
          <w:sz w:val="24"/>
          <w:szCs w:val="24"/>
          <w:lang w:val="en-US"/>
        </w:rPr>
        <w:t xml:space="preserve"> и </w:t>
      </w:r>
      <w:proofErr w:type="spellStart"/>
      <w:r w:rsidRPr="0070589C">
        <w:rPr>
          <w:sz w:val="24"/>
          <w:szCs w:val="24"/>
          <w:lang w:val="en-US"/>
        </w:rPr>
        <w:t>прикладная</w:t>
      </w:r>
      <w:proofErr w:type="spellEnd"/>
      <w:r w:rsidRPr="0070589C">
        <w:rPr>
          <w:sz w:val="24"/>
          <w:szCs w:val="24"/>
          <w:lang w:val="en-US"/>
        </w:rPr>
        <w:t xml:space="preserve"> </w:t>
      </w:r>
      <w:proofErr w:type="spellStart"/>
      <w:r w:rsidRPr="0070589C">
        <w:rPr>
          <w:sz w:val="24"/>
          <w:szCs w:val="24"/>
          <w:lang w:val="en-US"/>
        </w:rPr>
        <w:t>наука</w:t>
      </w:r>
      <w:proofErr w:type="spellEnd"/>
      <w:r w:rsidRPr="0070589C">
        <w:rPr>
          <w:sz w:val="24"/>
          <w:szCs w:val="24"/>
          <w:lang w:val="en-US"/>
        </w:rPr>
        <w:t xml:space="preserve">: </w:t>
      </w:r>
      <w:proofErr w:type="spellStart"/>
      <w:r w:rsidRPr="0070589C">
        <w:rPr>
          <w:sz w:val="24"/>
          <w:szCs w:val="24"/>
          <w:lang w:val="en-US"/>
        </w:rPr>
        <w:t>состояние</w:t>
      </w:r>
      <w:proofErr w:type="spellEnd"/>
      <w:r w:rsidRPr="0070589C">
        <w:rPr>
          <w:sz w:val="24"/>
          <w:szCs w:val="24"/>
          <w:lang w:val="en-US"/>
        </w:rPr>
        <w:t xml:space="preserve"> и </w:t>
      </w:r>
      <w:proofErr w:type="spellStart"/>
      <w:r w:rsidRPr="0070589C">
        <w:rPr>
          <w:sz w:val="24"/>
          <w:szCs w:val="24"/>
          <w:lang w:val="en-US"/>
        </w:rPr>
        <w:t>тенденции</w:t>
      </w:r>
      <w:proofErr w:type="spellEnd"/>
      <w:r w:rsidRPr="0070589C">
        <w:rPr>
          <w:sz w:val="24"/>
          <w:szCs w:val="24"/>
          <w:lang w:val="en-US"/>
        </w:rPr>
        <w:t xml:space="preserve"> </w:t>
      </w:r>
      <w:proofErr w:type="spellStart"/>
      <w:r w:rsidRPr="0070589C">
        <w:rPr>
          <w:sz w:val="24"/>
          <w:szCs w:val="24"/>
          <w:lang w:val="en-US"/>
        </w:rPr>
        <w:t>развития</w:t>
      </w:r>
      <w:proofErr w:type="spellEnd"/>
      <w:r w:rsidRPr="0070589C">
        <w:rPr>
          <w:sz w:val="24"/>
          <w:szCs w:val="24"/>
          <w:lang w:val="en-US"/>
        </w:rPr>
        <w:t xml:space="preserve"> (pp. 525-545).</w:t>
      </w:r>
    </w:p>
    <w:p w14:paraId="52ACC394" w14:textId="77777777" w:rsidR="00632CC8" w:rsidRDefault="0070589C" w:rsidP="00632CC8">
      <w:pPr>
        <w:spacing w:line="276" w:lineRule="auto"/>
        <w:ind w:left="567" w:hanging="567"/>
        <w:rPr>
          <w:sz w:val="24"/>
          <w:szCs w:val="24"/>
          <w:lang w:val="en-US"/>
        </w:rPr>
      </w:pPr>
      <w:bookmarkStart w:id="8" w:name="Ivanova"/>
      <w:r w:rsidRPr="0070589C">
        <w:rPr>
          <w:sz w:val="24"/>
          <w:szCs w:val="24"/>
          <w:lang w:val="en-US"/>
        </w:rPr>
        <w:t>Ivanova</w:t>
      </w:r>
      <w:bookmarkEnd w:id="8"/>
      <w:r w:rsidRPr="0070589C">
        <w:rPr>
          <w:sz w:val="24"/>
          <w:szCs w:val="24"/>
          <w:lang w:val="en-US"/>
        </w:rPr>
        <w:t xml:space="preserve">, I. A., &amp; Kirina, I. B. (2012). </w:t>
      </w:r>
      <w:proofErr w:type="spellStart"/>
      <w:r w:rsidRPr="0070589C">
        <w:rPr>
          <w:sz w:val="24"/>
          <w:szCs w:val="24"/>
          <w:lang w:val="en-US"/>
        </w:rPr>
        <w:t>Geneticheskie</w:t>
      </w:r>
      <w:proofErr w:type="spellEnd"/>
      <w:r w:rsidRPr="0070589C">
        <w:rPr>
          <w:sz w:val="24"/>
          <w:szCs w:val="24"/>
          <w:lang w:val="en-US"/>
        </w:rPr>
        <w:t xml:space="preserve"> </w:t>
      </w:r>
      <w:proofErr w:type="spellStart"/>
      <w:r w:rsidRPr="0070589C">
        <w:rPr>
          <w:sz w:val="24"/>
          <w:szCs w:val="24"/>
          <w:lang w:val="en-US"/>
        </w:rPr>
        <w:t>resursy</w:t>
      </w:r>
      <w:proofErr w:type="spellEnd"/>
      <w:r w:rsidRPr="0070589C">
        <w:rPr>
          <w:sz w:val="24"/>
          <w:szCs w:val="24"/>
          <w:lang w:val="en-US"/>
        </w:rPr>
        <w:t xml:space="preserve"> </w:t>
      </w:r>
      <w:proofErr w:type="spellStart"/>
      <w:r w:rsidRPr="0070589C">
        <w:rPr>
          <w:sz w:val="24"/>
          <w:szCs w:val="24"/>
          <w:lang w:val="en-US"/>
        </w:rPr>
        <w:t>flory</w:t>
      </w:r>
      <w:proofErr w:type="spellEnd"/>
      <w:r w:rsidRPr="0070589C">
        <w:rPr>
          <w:sz w:val="24"/>
          <w:szCs w:val="24"/>
          <w:lang w:val="en-US"/>
        </w:rPr>
        <w:t xml:space="preserve"> </w:t>
      </w:r>
      <w:proofErr w:type="spellStart"/>
      <w:r w:rsidRPr="0070589C">
        <w:rPr>
          <w:sz w:val="24"/>
          <w:szCs w:val="24"/>
          <w:lang w:val="en-US"/>
        </w:rPr>
        <w:t>Tambovskoy</w:t>
      </w:r>
      <w:proofErr w:type="spellEnd"/>
      <w:r w:rsidRPr="0070589C">
        <w:rPr>
          <w:sz w:val="24"/>
          <w:szCs w:val="24"/>
          <w:lang w:val="en-US"/>
        </w:rPr>
        <w:t xml:space="preserve"> </w:t>
      </w:r>
      <w:proofErr w:type="spellStart"/>
      <w:r w:rsidRPr="0070589C">
        <w:rPr>
          <w:sz w:val="24"/>
          <w:szCs w:val="24"/>
          <w:lang w:val="en-US"/>
        </w:rPr>
        <w:t>oblasti</w:t>
      </w:r>
      <w:proofErr w:type="spellEnd"/>
      <w:r w:rsidRPr="0070589C">
        <w:rPr>
          <w:sz w:val="24"/>
          <w:szCs w:val="24"/>
          <w:lang w:val="en-US"/>
        </w:rPr>
        <w:t xml:space="preserve"> [Genetic resources of the flora of the Tambov region]. </w:t>
      </w:r>
      <w:proofErr w:type="spellStart"/>
      <w:r w:rsidRPr="0070589C">
        <w:rPr>
          <w:sz w:val="24"/>
          <w:szCs w:val="24"/>
          <w:lang w:val="en-US"/>
        </w:rPr>
        <w:t>Plodovodstvo</w:t>
      </w:r>
      <w:proofErr w:type="spellEnd"/>
      <w:r w:rsidRPr="0070589C">
        <w:rPr>
          <w:sz w:val="24"/>
          <w:szCs w:val="24"/>
          <w:lang w:val="en-US"/>
        </w:rPr>
        <w:t xml:space="preserve"> </w:t>
      </w:r>
      <w:proofErr w:type="spellStart"/>
      <w:r w:rsidRPr="0070589C">
        <w:rPr>
          <w:sz w:val="24"/>
          <w:szCs w:val="24"/>
          <w:lang w:val="en-US"/>
        </w:rPr>
        <w:t>i</w:t>
      </w:r>
      <w:proofErr w:type="spellEnd"/>
      <w:r w:rsidRPr="0070589C">
        <w:rPr>
          <w:sz w:val="24"/>
          <w:szCs w:val="24"/>
          <w:lang w:val="en-US"/>
        </w:rPr>
        <w:t xml:space="preserve"> </w:t>
      </w:r>
      <w:proofErr w:type="spellStart"/>
      <w:r w:rsidRPr="0070589C">
        <w:rPr>
          <w:sz w:val="24"/>
          <w:szCs w:val="24"/>
          <w:lang w:val="en-US"/>
        </w:rPr>
        <w:t>yagodovodstvo</w:t>
      </w:r>
      <w:proofErr w:type="spellEnd"/>
      <w:r w:rsidRPr="0070589C">
        <w:rPr>
          <w:sz w:val="24"/>
          <w:szCs w:val="24"/>
          <w:lang w:val="en-US"/>
        </w:rPr>
        <w:t xml:space="preserve"> </w:t>
      </w:r>
      <w:proofErr w:type="spellStart"/>
      <w:r w:rsidRPr="0070589C">
        <w:rPr>
          <w:sz w:val="24"/>
          <w:szCs w:val="24"/>
          <w:lang w:val="en-US"/>
        </w:rPr>
        <w:t>Rossii</w:t>
      </w:r>
      <w:proofErr w:type="spellEnd"/>
      <w:r w:rsidRPr="0070589C">
        <w:rPr>
          <w:sz w:val="24"/>
          <w:szCs w:val="24"/>
          <w:lang w:val="en-US"/>
        </w:rPr>
        <w:t>, 34(1), 300-321. EDN PABEUJ.</w:t>
      </w:r>
    </w:p>
    <w:p w14:paraId="5164A013" w14:textId="6149436E" w:rsidR="0070589C" w:rsidRPr="0070589C" w:rsidRDefault="0070589C" w:rsidP="00632CC8">
      <w:pPr>
        <w:spacing w:line="276" w:lineRule="auto"/>
        <w:ind w:left="567" w:hanging="567"/>
        <w:rPr>
          <w:sz w:val="24"/>
          <w:szCs w:val="24"/>
          <w:lang w:val="en-US"/>
        </w:rPr>
      </w:pPr>
      <w:bookmarkStart w:id="9" w:name="Kirina2017"/>
      <w:r w:rsidRPr="0070589C">
        <w:rPr>
          <w:sz w:val="24"/>
          <w:szCs w:val="24"/>
          <w:lang w:val="en-US"/>
        </w:rPr>
        <w:t>Kirina</w:t>
      </w:r>
      <w:bookmarkEnd w:id="9"/>
      <w:r w:rsidRPr="0070589C">
        <w:rPr>
          <w:sz w:val="24"/>
          <w:szCs w:val="24"/>
          <w:lang w:val="en-US"/>
        </w:rPr>
        <w:t xml:space="preserve">, I. B., &amp; Ivanova, I. A. (2017). </w:t>
      </w:r>
      <w:proofErr w:type="spellStart"/>
      <w:r w:rsidRPr="0070589C">
        <w:rPr>
          <w:sz w:val="24"/>
          <w:szCs w:val="24"/>
          <w:lang w:val="en-US"/>
        </w:rPr>
        <w:t>Materialy</w:t>
      </w:r>
      <w:proofErr w:type="spellEnd"/>
      <w:r w:rsidRPr="0070589C">
        <w:rPr>
          <w:sz w:val="24"/>
          <w:szCs w:val="24"/>
          <w:lang w:val="en-US"/>
        </w:rPr>
        <w:t xml:space="preserve"> ko </w:t>
      </w:r>
      <w:proofErr w:type="spellStart"/>
      <w:r w:rsidRPr="0070589C">
        <w:rPr>
          <w:sz w:val="24"/>
          <w:szCs w:val="24"/>
          <w:lang w:val="en-US"/>
        </w:rPr>
        <w:t>vtoromu</w:t>
      </w:r>
      <w:proofErr w:type="spellEnd"/>
      <w:r w:rsidRPr="0070589C">
        <w:rPr>
          <w:sz w:val="24"/>
          <w:szCs w:val="24"/>
          <w:lang w:val="en-US"/>
        </w:rPr>
        <w:t xml:space="preserve"> </w:t>
      </w:r>
      <w:proofErr w:type="spellStart"/>
      <w:r w:rsidRPr="0070589C">
        <w:rPr>
          <w:sz w:val="24"/>
          <w:szCs w:val="24"/>
          <w:lang w:val="en-US"/>
        </w:rPr>
        <w:t>izdaniyu</w:t>
      </w:r>
      <w:proofErr w:type="spellEnd"/>
      <w:r w:rsidRPr="0070589C">
        <w:rPr>
          <w:sz w:val="24"/>
          <w:szCs w:val="24"/>
          <w:lang w:val="en-US"/>
        </w:rPr>
        <w:t xml:space="preserve"> </w:t>
      </w:r>
      <w:proofErr w:type="spellStart"/>
      <w:r w:rsidRPr="0070589C">
        <w:rPr>
          <w:sz w:val="24"/>
          <w:szCs w:val="24"/>
          <w:lang w:val="en-US"/>
        </w:rPr>
        <w:t>Krasnoy</w:t>
      </w:r>
      <w:proofErr w:type="spellEnd"/>
      <w:r w:rsidRPr="0070589C">
        <w:rPr>
          <w:sz w:val="24"/>
          <w:szCs w:val="24"/>
          <w:lang w:val="en-US"/>
        </w:rPr>
        <w:t xml:space="preserve"> </w:t>
      </w:r>
      <w:proofErr w:type="spellStart"/>
      <w:r w:rsidRPr="0070589C">
        <w:rPr>
          <w:sz w:val="24"/>
          <w:szCs w:val="24"/>
          <w:lang w:val="en-US"/>
        </w:rPr>
        <w:t>knigi</w:t>
      </w:r>
      <w:proofErr w:type="spellEnd"/>
      <w:r w:rsidRPr="0070589C">
        <w:rPr>
          <w:sz w:val="24"/>
          <w:szCs w:val="24"/>
          <w:lang w:val="en-US"/>
        </w:rPr>
        <w:t xml:space="preserve"> </w:t>
      </w:r>
      <w:proofErr w:type="spellStart"/>
      <w:r w:rsidRPr="0070589C">
        <w:rPr>
          <w:sz w:val="24"/>
          <w:szCs w:val="24"/>
          <w:lang w:val="en-US"/>
        </w:rPr>
        <w:t>Tambovskoy</w:t>
      </w:r>
      <w:proofErr w:type="spellEnd"/>
      <w:r w:rsidRPr="0070589C">
        <w:rPr>
          <w:sz w:val="24"/>
          <w:szCs w:val="24"/>
          <w:lang w:val="en-US"/>
        </w:rPr>
        <w:t xml:space="preserve"> </w:t>
      </w:r>
      <w:proofErr w:type="spellStart"/>
      <w:r w:rsidRPr="0070589C">
        <w:rPr>
          <w:sz w:val="24"/>
          <w:szCs w:val="24"/>
          <w:lang w:val="en-US"/>
        </w:rPr>
        <w:t>oblasti</w:t>
      </w:r>
      <w:proofErr w:type="spellEnd"/>
      <w:r w:rsidRPr="0070589C">
        <w:rPr>
          <w:sz w:val="24"/>
          <w:szCs w:val="24"/>
          <w:lang w:val="en-US"/>
        </w:rPr>
        <w:t xml:space="preserve">: </w:t>
      </w:r>
      <w:proofErr w:type="spellStart"/>
      <w:r w:rsidRPr="0070589C">
        <w:rPr>
          <w:sz w:val="24"/>
          <w:szCs w:val="24"/>
          <w:lang w:val="en-US"/>
        </w:rPr>
        <w:t>rasteniya</w:t>
      </w:r>
      <w:proofErr w:type="spellEnd"/>
      <w:r w:rsidRPr="0070589C">
        <w:rPr>
          <w:sz w:val="24"/>
          <w:szCs w:val="24"/>
          <w:lang w:val="en-US"/>
        </w:rPr>
        <w:t xml:space="preserve">, </w:t>
      </w:r>
      <w:proofErr w:type="spellStart"/>
      <w:r w:rsidRPr="0070589C">
        <w:rPr>
          <w:sz w:val="24"/>
          <w:szCs w:val="24"/>
          <w:lang w:val="en-US"/>
        </w:rPr>
        <w:t>griby</w:t>
      </w:r>
      <w:proofErr w:type="spellEnd"/>
      <w:r w:rsidRPr="0070589C">
        <w:rPr>
          <w:sz w:val="24"/>
          <w:szCs w:val="24"/>
          <w:lang w:val="en-US"/>
        </w:rPr>
        <w:t xml:space="preserve">, </w:t>
      </w:r>
      <w:proofErr w:type="spellStart"/>
      <w:r w:rsidRPr="0070589C">
        <w:rPr>
          <w:sz w:val="24"/>
          <w:szCs w:val="24"/>
          <w:lang w:val="en-US"/>
        </w:rPr>
        <w:t>lishayniki</w:t>
      </w:r>
      <w:proofErr w:type="spellEnd"/>
      <w:r w:rsidRPr="0070589C">
        <w:rPr>
          <w:sz w:val="24"/>
          <w:szCs w:val="24"/>
          <w:lang w:val="en-US"/>
        </w:rPr>
        <w:t xml:space="preserve"> [Materials for the second edition of the Red Book of the Tambov region: plants, fungi, lichens]. </w:t>
      </w:r>
      <w:proofErr w:type="spellStart"/>
      <w:r w:rsidRPr="0070589C">
        <w:rPr>
          <w:sz w:val="24"/>
          <w:szCs w:val="24"/>
          <w:lang w:val="en-US"/>
        </w:rPr>
        <w:t>Printsipy</w:t>
      </w:r>
      <w:proofErr w:type="spellEnd"/>
      <w:r w:rsidRPr="0070589C">
        <w:rPr>
          <w:sz w:val="24"/>
          <w:szCs w:val="24"/>
          <w:lang w:val="en-US"/>
        </w:rPr>
        <w:t xml:space="preserve"> </w:t>
      </w:r>
      <w:proofErr w:type="spellStart"/>
      <w:r w:rsidRPr="0070589C">
        <w:rPr>
          <w:sz w:val="24"/>
          <w:szCs w:val="24"/>
          <w:lang w:val="en-US"/>
        </w:rPr>
        <w:t>i</w:t>
      </w:r>
      <w:proofErr w:type="spellEnd"/>
      <w:r w:rsidRPr="0070589C">
        <w:rPr>
          <w:sz w:val="24"/>
          <w:szCs w:val="24"/>
          <w:lang w:val="en-US"/>
        </w:rPr>
        <w:t xml:space="preserve"> </w:t>
      </w:r>
      <w:proofErr w:type="spellStart"/>
      <w:r w:rsidRPr="0070589C">
        <w:rPr>
          <w:sz w:val="24"/>
          <w:szCs w:val="24"/>
          <w:lang w:val="en-US"/>
        </w:rPr>
        <w:t>tekhnologii</w:t>
      </w:r>
      <w:proofErr w:type="spellEnd"/>
      <w:r w:rsidRPr="0070589C">
        <w:rPr>
          <w:sz w:val="24"/>
          <w:szCs w:val="24"/>
          <w:lang w:val="en-US"/>
        </w:rPr>
        <w:t xml:space="preserve"> </w:t>
      </w:r>
      <w:proofErr w:type="spellStart"/>
      <w:r w:rsidRPr="0070589C">
        <w:rPr>
          <w:sz w:val="24"/>
          <w:szCs w:val="24"/>
          <w:lang w:val="en-US"/>
        </w:rPr>
        <w:t>ekologizatsii</w:t>
      </w:r>
      <w:proofErr w:type="spellEnd"/>
      <w:r w:rsidRPr="0070589C">
        <w:rPr>
          <w:sz w:val="24"/>
          <w:szCs w:val="24"/>
          <w:lang w:val="en-US"/>
        </w:rPr>
        <w:t xml:space="preserve"> </w:t>
      </w:r>
      <w:proofErr w:type="spellStart"/>
      <w:r w:rsidRPr="0070589C">
        <w:rPr>
          <w:sz w:val="24"/>
          <w:szCs w:val="24"/>
          <w:lang w:val="en-US"/>
        </w:rPr>
        <w:t>proizvodstva</w:t>
      </w:r>
      <w:proofErr w:type="spellEnd"/>
      <w:r w:rsidRPr="0070589C">
        <w:rPr>
          <w:sz w:val="24"/>
          <w:szCs w:val="24"/>
          <w:lang w:val="en-US"/>
        </w:rPr>
        <w:t xml:space="preserve"> v </w:t>
      </w:r>
      <w:proofErr w:type="spellStart"/>
      <w:r w:rsidRPr="0070589C">
        <w:rPr>
          <w:sz w:val="24"/>
          <w:szCs w:val="24"/>
          <w:lang w:val="en-US"/>
        </w:rPr>
        <w:t>sel'skom</w:t>
      </w:r>
      <w:proofErr w:type="spellEnd"/>
      <w:r w:rsidRPr="0070589C">
        <w:rPr>
          <w:sz w:val="24"/>
          <w:szCs w:val="24"/>
          <w:lang w:val="en-US"/>
        </w:rPr>
        <w:t xml:space="preserve">, </w:t>
      </w:r>
      <w:proofErr w:type="spellStart"/>
      <w:r w:rsidRPr="0070589C">
        <w:rPr>
          <w:sz w:val="24"/>
          <w:szCs w:val="24"/>
          <w:lang w:val="en-US"/>
        </w:rPr>
        <w:t>lesnom</w:t>
      </w:r>
      <w:proofErr w:type="spellEnd"/>
      <w:r w:rsidRPr="0070589C">
        <w:rPr>
          <w:sz w:val="24"/>
          <w:szCs w:val="24"/>
          <w:lang w:val="en-US"/>
        </w:rPr>
        <w:t xml:space="preserve"> </w:t>
      </w:r>
      <w:proofErr w:type="spellStart"/>
      <w:r w:rsidRPr="0070589C">
        <w:rPr>
          <w:sz w:val="24"/>
          <w:szCs w:val="24"/>
          <w:lang w:val="en-US"/>
        </w:rPr>
        <w:t>i</w:t>
      </w:r>
      <w:proofErr w:type="spellEnd"/>
      <w:r w:rsidRPr="0070589C">
        <w:rPr>
          <w:sz w:val="24"/>
          <w:szCs w:val="24"/>
          <w:lang w:val="en-US"/>
        </w:rPr>
        <w:t xml:space="preserve"> </w:t>
      </w:r>
      <w:proofErr w:type="spellStart"/>
      <w:r w:rsidRPr="0070589C">
        <w:rPr>
          <w:sz w:val="24"/>
          <w:szCs w:val="24"/>
          <w:lang w:val="en-US"/>
        </w:rPr>
        <w:t>rybnom</w:t>
      </w:r>
      <w:proofErr w:type="spellEnd"/>
      <w:r w:rsidRPr="0070589C">
        <w:rPr>
          <w:sz w:val="24"/>
          <w:szCs w:val="24"/>
          <w:lang w:val="en-US"/>
        </w:rPr>
        <w:t xml:space="preserve"> </w:t>
      </w:r>
      <w:proofErr w:type="spellStart"/>
      <w:r w:rsidRPr="0070589C">
        <w:rPr>
          <w:sz w:val="24"/>
          <w:szCs w:val="24"/>
          <w:lang w:val="en-US"/>
        </w:rPr>
        <w:t>khozyaystve</w:t>
      </w:r>
      <w:proofErr w:type="spellEnd"/>
      <w:r w:rsidRPr="0070589C">
        <w:rPr>
          <w:sz w:val="24"/>
          <w:szCs w:val="24"/>
          <w:lang w:val="en-US"/>
        </w:rPr>
        <w:t xml:space="preserve">: </w:t>
      </w:r>
      <w:proofErr w:type="spellStart"/>
      <w:r w:rsidRPr="0070589C">
        <w:rPr>
          <w:sz w:val="24"/>
          <w:szCs w:val="24"/>
          <w:lang w:val="en-US"/>
        </w:rPr>
        <w:t>Materialy</w:t>
      </w:r>
      <w:proofErr w:type="spellEnd"/>
      <w:r w:rsidRPr="0070589C">
        <w:rPr>
          <w:sz w:val="24"/>
          <w:szCs w:val="24"/>
          <w:lang w:val="en-US"/>
        </w:rPr>
        <w:t xml:space="preserve"> 68-oy </w:t>
      </w:r>
      <w:proofErr w:type="spellStart"/>
      <w:r w:rsidRPr="0070589C">
        <w:rPr>
          <w:sz w:val="24"/>
          <w:szCs w:val="24"/>
          <w:lang w:val="en-US"/>
        </w:rPr>
        <w:t>Mezhdunarodnoy</w:t>
      </w:r>
      <w:proofErr w:type="spellEnd"/>
      <w:r w:rsidRPr="0070589C">
        <w:rPr>
          <w:sz w:val="24"/>
          <w:szCs w:val="24"/>
          <w:lang w:val="en-US"/>
        </w:rPr>
        <w:t xml:space="preserve"> </w:t>
      </w:r>
      <w:proofErr w:type="spellStart"/>
      <w:r w:rsidRPr="0070589C">
        <w:rPr>
          <w:sz w:val="24"/>
          <w:szCs w:val="24"/>
          <w:lang w:val="en-US"/>
        </w:rPr>
        <w:t>nauchno-prakticheskoy</w:t>
      </w:r>
      <w:proofErr w:type="spellEnd"/>
      <w:r w:rsidRPr="0070589C">
        <w:rPr>
          <w:sz w:val="24"/>
          <w:szCs w:val="24"/>
          <w:lang w:val="en-US"/>
        </w:rPr>
        <w:t xml:space="preserve"> </w:t>
      </w:r>
      <w:proofErr w:type="spellStart"/>
      <w:r w:rsidRPr="0070589C">
        <w:rPr>
          <w:sz w:val="24"/>
          <w:szCs w:val="24"/>
          <w:lang w:val="en-US"/>
        </w:rPr>
        <w:t>konferentsii</w:t>
      </w:r>
      <w:proofErr w:type="spellEnd"/>
      <w:r w:rsidRPr="0070589C">
        <w:rPr>
          <w:sz w:val="24"/>
          <w:szCs w:val="24"/>
          <w:lang w:val="en-US"/>
        </w:rPr>
        <w:t xml:space="preserve">, </w:t>
      </w:r>
      <w:proofErr w:type="spellStart"/>
      <w:r w:rsidRPr="0070589C">
        <w:rPr>
          <w:sz w:val="24"/>
          <w:szCs w:val="24"/>
          <w:lang w:val="en-US"/>
        </w:rPr>
        <w:t>posvyashchennoy</w:t>
      </w:r>
      <w:proofErr w:type="spellEnd"/>
      <w:r w:rsidRPr="0070589C">
        <w:rPr>
          <w:sz w:val="24"/>
          <w:szCs w:val="24"/>
          <w:lang w:val="en-US"/>
        </w:rPr>
        <w:t xml:space="preserve"> </w:t>
      </w:r>
      <w:proofErr w:type="spellStart"/>
      <w:r w:rsidRPr="0070589C">
        <w:rPr>
          <w:sz w:val="24"/>
          <w:szCs w:val="24"/>
          <w:lang w:val="en-US"/>
        </w:rPr>
        <w:t>Godu</w:t>
      </w:r>
      <w:proofErr w:type="spellEnd"/>
      <w:r w:rsidRPr="0070589C">
        <w:rPr>
          <w:sz w:val="24"/>
          <w:szCs w:val="24"/>
          <w:lang w:val="en-US"/>
        </w:rPr>
        <w:t xml:space="preserve"> </w:t>
      </w:r>
      <w:proofErr w:type="spellStart"/>
      <w:r w:rsidRPr="0070589C">
        <w:rPr>
          <w:sz w:val="24"/>
          <w:szCs w:val="24"/>
          <w:lang w:val="en-US"/>
        </w:rPr>
        <w:t>ekologii</w:t>
      </w:r>
      <w:proofErr w:type="spellEnd"/>
      <w:r w:rsidRPr="0070589C">
        <w:rPr>
          <w:sz w:val="24"/>
          <w:szCs w:val="24"/>
          <w:lang w:val="en-US"/>
        </w:rPr>
        <w:t xml:space="preserve"> v </w:t>
      </w:r>
      <w:proofErr w:type="spellStart"/>
      <w:r w:rsidRPr="0070589C">
        <w:rPr>
          <w:sz w:val="24"/>
          <w:szCs w:val="24"/>
          <w:lang w:val="en-US"/>
        </w:rPr>
        <w:t>Rossii</w:t>
      </w:r>
      <w:proofErr w:type="spellEnd"/>
      <w:r w:rsidRPr="0070589C">
        <w:rPr>
          <w:sz w:val="24"/>
          <w:szCs w:val="24"/>
          <w:lang w:val="en-US"/>
        </w:rPr>
        <w:t xml:space="preserve">. Ryazan: </w:t>
      </w:r>
      <w:proofErr w:type="spellStart"/>
      <w:r w:rsidRPr="0070589C">
        <w:rPr>
          <w:sz w:val="24"/>
          <w:szCs w:val="24"/>
          <w:lang w:val="en-US"/>
        </w:rPr>
        <w:t>Ryazanskiy</w:t>
      </w:r>
      <w:proofErr w:type="spellEnd"/>
      <w:r w:rsidRPr="0070589C">
        <w:rPr>
          <w:sz w:val="24"/>
          <w:szCs w:val="24"/>
          <w:lang w:val="en-US"/>
        </w:rPr>
        <w:t xml:space="preserve"> </w:t>
      </w:r>
      <w:proofErr w:type="spellStart"/>
      <w:r w:rsidRPr="0070589C">
        <w:rPr>
          <w:sz w:val="24"/>
          <w:szCs w:val="24"/>
          <w:lang w:val="en-US"/>
        </w:rPr>
        <w:t>gosudarstvennyy</w:t>
      </w:r>
      <w:proofErr w:type="spellEnd"/>
      <w:r w:rsidRPr="0070589C">
        <w:rPr>
          <w:sz w:val="24"/>
          <w:szCs w:val="24"/>
          <w:lang w:val="en-US"/>
        </w:rPr>
        <w:t xml:space="preserve"> </w:t>
      </w:r>
      <w:proofErr w:type="spellStart"/>
      <w:r w:rsidRPr="0070589C">
        <w:rPr>
          <w:sz w:val="24"/>
          <w:szCs w:val="24"/>
          <w:lang w:val="en-US"/>
        </w:rPr>
        <w:t>agrotekhnologicheskiy</w:t>
      </w:r>
      <w:proofErr w:type="spellEnd"/>
      <w:r w:rsidRPr="0070589C">
        <w:rPr>
          <w:sz w:val="24"/>
          <w:szCs w:val="24"/>
          <w:lang w:val="en-US"/>
        </w:rPr>
        <w:t xml:space="preserve"> </w:t>
      </w:r>
      <w:proofErr w:type="spellStart"/>
      <w:r w:rsidRPr="0070589C">
        <w:rPr>
          <w:sz w:val="24"/>
          <w:szCs w:val="24"/>
          <w:lang w:val="en-US"/>
        </w:rPr>
        <w:t>universitet</w:t>
      </w:r>
      <w:proofErr w:type="spellEnd"/>
      <w:r w:rsidRPr="0070589C">
        <w:rPr>
          <w:sz w:val="24"/>
          <w:szCs w:val="24"/>
          <w:lang w:val="en-US"/>
        </w:rPr>
        <w:t xml:space="preserve"> </w:t>
      </w:r>
      <w:proofErr w:type="spellStart"/>
      <w:r w:rsidRPr="0070589C">
        <w:rPr>
          <w:sz w:val="24"/>
          <w:szCs w:val="24"/>
          <w:lang w:val="en-US"/>
        </w:rPr>
        <w:t>im</w:t>
      </w:r>
      <w:proofErr w:type="spellEnd"/>
      <w:r w:rsidRPr="0070589C">
        <w:rPr>
          <w:sz w:val="24"/>
          <w:szCs w:val="24"/>
          <w:lang w:val="en-US"/>
        </w:rPr>
        <w:t xml:space="preserve">. P.A. </w:t>
      </w:r>
      <w:proofErr w:type="spellStart"/>
      <w:r w:rsidRPr="0070589C">
        <w:rPr>
          <w:sz w:val="24"/>
          <w:szCs w:val="24"/>
          <w:lang w:val="en-US"/>
        </w:rPr>
        <w:t>Kostycheva</w:t>
      </w:r>
      <w:proofErr w:type="spellEnd"/>
      <w:r w:rsidRPr="0070589C">
        <w:rPr>
          <w:sz w:val="24"/>
          <w:szCs w:val="24"/>
          <w:lang w:val="en-US"/>
        </w:rPr>
        <w:t>, 361-365. EDN YBGCRZ.</w:t>
      </w:r>
    </w:p>
    <w:p w14:paraId="1C5DC974" w14:textId="77777777" w:rsidR="0070589C" w:rsidRPr="0070589C" w:rsidRDefault="0070589C" w:rsidP="0070589C">
      <w:pPr>
        <w:spacing w:line="276" w:lineRule="auto"/>
        <w:ind w:left="567" w:hanging="567"/>
        <w:rPr>
          <w:sz w:val="24"/>
          <w:szCs w:val="24"/>
          <w:lang w:val="en-US"/>
        </w:rPr>
      </w:pPr>
      <w:bookmarkStart w:id="10" w:name="Kirina2020"/>
      <w:r w:rsidRPr="0070589C">
        <w:rPr>
          <w:sz w:val="24"/>
          <w:szCs w:val="24"/>
          <w:lang w:val="en-US"/>
        </w:rPr>
        <w:t>Kirina</w:t>
      </w:r>
      <w:bookmarkEnd w:id="10"/>
      <w:r w:rsidRPr="0070589C">
        <w:rPr>
          <w:sz w:val="24"/>
          <w:szCs w:val="24"/>
          <w:lang w:val="en-US"/>
        </w:rPr>
        <w:t xml:space="preserve">, I. B., Titova, L. V., &amp; </w:t>
      </w:r>
      <w:proofErr w:type="spellStart"/>
      <w:r w:rsidRPr="0070589C">
        <w:rPr>
          <w:sz w:val="24"/>
          <w:szCs w:val="24"/>
          <w:lang w:val="en-US"/>
        </w:rPr>
        <w:t>Belosokhov</w:t>
      </w:r>
      <w:proofErr w:type="spellEnd"/>
      <w:r w:rsidRPr="0070589C">
        <w:rPr>
          <w:sz w:val="24"/>
          <w:szCs w:val="24"/>
          <w:lang w:val="en-US"/>
        </w:rPr>
        <w:t xml:space="preserve">, F. G. (2020). </w:t>
      </w:r>
      <w:proofErr w:type="spellStart"/>
      <w:r w:rsidRPr="0070589C">
        <w:rPr>
          <w:sz w:val="24"/>
          <w:szCs w:val="24"/>
          <w:lang w:val="en-US"/>
        </w:rPr>
        <w:t>Introduktsiya</w:t>
      </w:r>
      <w:proofErr w:type="spellEnd"/>
      <w:r w:rsidRPr="0070589C">
        <w:rPr>
          <w:sz w:val="24"/>
          <w:szCs w:val="24"/>
          <w:lang w:val="en-US"/>
        </w:rPr>
        <w:t xml:space="preserve"> - put' k </w:t>
      </w:r>
      <w:proofErr w:type="spellStart"/>
      <w:r w:rsidRPr="0070589C">
        <w:rPr>
          <w:sz w:val="24"/>
          <w:szCs w:val="24"/>
          <w:lang w:val="en-US"/>
        </w:rPr>
        <w:t>spaseniyu</w:t>
      </w:r>
      <w:proofErr w:type="spellEnd"/>
      <w:r w:rsidRPr="0070589C">
        <w:rPr>
          <w:sz w:val="24"/>
          <w:szCs w:val="24"/>
          <w:lang w:val="en-US"/>
        </w:rPr>
        <w:t xml:space="preserve"> </w:t>
      </w:r>
      <w:proofErr w:type="spellStart"/>
      <w:r w:rsidRPr="0070589C">
        <w:rPr>
          <w:sz w:val="24"/>
          <w:szCs w:val="24"/>
          <w:lang w:val="en-US"/>
        </w:rPr>
        <w:t>bioraznoobraziya</w:t>
      </w:r>
      <w:proofErr w:type="spellEnd"/>
      <w:r w:rsidRPr="0070589C">
        <w:rPr>
          <w:sz w:val="24"/>
          <w:szCs w:val="24"/>
          <w:lang w:val="en-US"/>
        </w:rPr>
        <w:t xml:space="preserve"> [Introduction </w:t>
      </w:r>
      <w:proofErr w:type="gramStart"/>
      <w:r w:rsidRPr="0070589C">
        <w:rPr>
          <w:sz w:val="24"/>
          <w:szCs w:val="24"/>
          <w:lang w:val="en-US"/>
        </w:rPr>
        <w:t>as a way to</w:t>
      </w:r>
      <w:proofErr w:type="gramEnd"/>
      <w:r w:rsidRPr="0070589C">
        <w:rPr>
          <w:sz w:val="24"/>
          <w:szCs w:val="24"/>
          <w:lang w:val="en-US"/>
        </w:rPr>
        <w:t xml:space="preserve"> save biodiversity]. </w:t>
      </w:r>
      <w:proofErr w:type="spellStart"/>
      <w:r w:rsidRPr="0070589C">
        <w:rPr>
          <w:sz w:val="24"/>
          <w:szCs w:val="24"/>
          <w:lang w:val="en-US"/>
        </w:rPr>
        <w:t>Lesnaya</w:t>
      </w:r>
      <w:proofErr w:type="spellEnd"/>
      <w:r w:rsidRPr="0070589C">
        <w:rPr>
          <w:sz w:val="24"/>
          <w:szCs w:val="24"/>
          <w:lang w:val="en-US"/>
        </w:rPr>
        <w:t xml:space="preserve"> </w:t>
      </w:r>
      <w:proofErr w:type="spellStart"/>
      <w:r w:rsidRPr="0070589C">
        <w:rPr>
          <w:sz w:val="24"/>
          <w:szCs w:val="24"/>
          <w:lang w:val="en-US"/>
        </w:rPr>
        <w:t>melioratsiya</w:t>
      </w:r>
      <w:proofErr w:type="spellEnd"/>
      <w:r w:rsidRPr="0070589C">
        <w:rPr>
          <w:sz w:val="24"/>
          <w:szCs w:val="24"/>
          <w:lang w:val="en-US"/>
        </w:rPr>
        <w:t xml:space="preserve"> </w:t>
      </w:r>
      <w:proofErr w:type="spellStart"/>
      <w:r w:rsidRPr="0070589C">
        <w:rPr>
          <w:sz w:val="24"/>
          <w:szCs w:val="24"/>
          <w:lang w:val="en-US"/>
        </w:rPr>
        <w:t>i</w:t>
      </w:r>
      <w:proofErr w:type="spellEnd"/>
      <w:r w:rsidRPr="0070589C">
        <w:rPr>
          <w:sz w:val="24"/>
          <w:szCs w:val="24"/>
          <w:lang w:val="en-US"/>
        </w:rPr>
        <w:t xml:space="preserve"> </w:t>
      </w:r>
      <w:proofErr w:type="spellStart"/>
      <w:r w:rsidRPr="0070589C">
        <w:rPr>
          <w:sz w:val="24"/>
          <w:szCs w:val="24"/>
          <w:lang w:val="en-US"/>
        </w:rPr>
        <w:t>ekologo-gidrologicheskie</w:t>
      </w:r>
      <w:proofErr w:type="spellEnd"/>
      <w:r w:rsidRPr="0070589C">
        <w:rPr>
          <w:sz w:val="24"/>
          <w:szCs w:val="24"/>
          <w:lang w:val="en-US"/>
        </w:rPr>
        <w:t xml:space="preserve"> </w:t>
      </w:r>
      <w:proofErr w:type="spellStart"/>
      <w:r w:rsidRPr="0070589C">
        <w:rPr>
          <w:sz w:val="24"/>
          <w:szCs w:val="24"/>
          <w:lang w:val="en-US"/>
        </w:rPr>
        <w:t>problemy</w:t>
      </w:r>
      <w:proofErr w:type="spellEnd"/>
      <w:r w:rsidRPr="0070589C">
        <w:rPr>
          <w:sz w:val="24"/>
          <w:szCs w:val="24"/>
          <w:lang w:val="en-US"/>
        </w:rPr>
        <w:t xml:space="preserve"> </w:t>
      </w:r>
      <w:proofErr w:type="spellStart"/>
      <w:r w:rsidRPr="0070589C">
        <w:rPr>
          <w:sz w:val="24"/>
          <w:szCs w:val="24"/>
          <w:lang w:val="en-US"/>
        </w:rPr>
        <w:t>Donskogo</w:t>
      </w:r>
      <w:proofErr w:type="spellEnd"/>
      <w:r w:rsidRPr="0070589C">
        <w:rPr>
          <w:sz w:val="24"/>
          <w:szCs w:val="24"/>
          <w:lang w:val="en-US"/>
        </w:rPr>
        <w:t xml:space="preserve"> </w:t>
      </w:r>
      <w:proofErr w:type="spellStart"/>
      <w:r w:rsidRPr="0070589C">
        <w:rPr>
          <w:sz w:val="24"/>
          <w:szCs w:val="24"/>
          <w:lang w:val="en-US"/>
        </w:rPr>
        <w:t>vodosbornogo</w:t>
      </w:r>
      <w:proofErr w:type="spellEnd"/>
      <w:r w:rsidRPr="0070589C">
        <w:rPr>
          <w:sz w:val="24"/>
          <w:szCs w:val="24"/>
          <w:lang w:val="en-US"/>
        </w:rPr>
        <w:t xml:space="preserve"> </w:t>
      </w:r>
      <w:proofErr w:type="spellStart"/>
      <w:r w:rsidRPr="0070589C">
        <w:rPr>
          <w:sz w:val="24"/>
          <w:szCs w:val="24"/>
          <w:lang w:val="en-US"/>
        </w:rPr>
        <w:t>basseyna</w:t>
      </w:r>
      <w:proofErr w:type="spellEnd"/>
      <w:r w:rsidRPr="0070589C">
        <w:rPr>
          <w:sz w:val="24"/>
          <w:szCs w:val="24"/>
          <w:lang w:val="en-US"/>
        </w:rPr>
        <w:t xml:space="preserve">: </w:t>
      </w:r>
      <w:proofErr w:type="spellStart"/>
      <w:r w:rsidRPr="0070589C">
        <w:rPr>
          <w:sz w:val="24"/>
          <w:szCs w:val="24"/>
          <w:lang w:val="en-US"/>
        </w:rPr>
        <w:t>Materialy</w:t>
      </w:r>
      <w:proofErr w:type="spellEnd"/>
      <w:r w:rsidRPr="0070589C">
        <w:rPr>
          <w:sz w:val="24"/>
          <w:szCs w:val="24"/>
          <w:lang w:val="en-US"/>
        </w:rPr>
        <w:t xml:space="preserve"> </w:t>
      </w:r>
      <w:proofErr w:type="spellStart"/>
      <w:r w:rsidRPr="0070589C">
        <w:rPr>
          <w:sz w:val="24"/>
          <w:szCs w:val="24"/>
          <w:lang w:val="en-US"/>
        </w:rPr>
        <w:t>Natsional'noy</w:t>
      </w:r>
      <w:proofErr w:type="spellEnd"/>
      <w:r w:rsidRPr="0070589C">
        <w:rPr>
          <w:sz w:val="24"/>
          <w:szCs w:val="24"/>
          <w:lang w:val="en-US"/>
        </w:rPr>
        <w:t xml:space="preserve"> </w:t>
      </w:r>
      <w:proofErr w:type="spellStart"/>
      <w:r w:rsidRPr="0070589C">
        <w:rPr>
          <w:sz w:val="24"/>
          <w:szCs w:val="24"/>
          <w:lang w:val="en-US"/>
        </w:rPr>
        <w:t>nauchnoy</w:t>
      </w:r>
      <w:proofErr w:type="spellEnd"/>
      <w:r w:rsidRPr="0070589C">
        <w:rPr>
          <w:sz w:val="24"/>
          <w:szCs w:val="24"/>
          <w:lang w:val="en-US"/>
        </w:rPr>
        <w:t xml:space="preserve"> </w:t>
      </w:r>
      <w:proofErr w:type="spellStart"/>
      <w:r w:rsidRPr="0070589C">
        <w:rPr>
          <w:sz w:val="24"/>
          <w:szCs w:val="24"/>
          <w:lang w:val="en-US"/>
        </w:rPr>
        <w:t>konferentsii</w:t>
      </w:r>
      <w:proofErr w:type="spellEnd"/>
      <w:r w:rsidRPr="0070589C">
        <w:rPr>
          <w:sz w:val="24"/>
          <w:szCs w:val="24"/>
          <w:lang w:val="en-US"/>
        </w:rPr>
        <w:t xml:space="preserve">. Volgograd: </w:t>
      </w:r>
      <w:proofErr w:type="spellStart"/>
      <w:r w:rsidRPr="0070589C">
        <w:rPr>
          <w:sz w:val="24"/>
          <w:szCs w:val="24"/>
          <w:lang w:val="en-US"/>
        </w:rPr>
        <w:t>Federal'nyy</w:t>
      </w:r>
      <w:proofErr w:type="spellEnd"/>
      <w:r w:rsidRPr="0070589C">
        <w:rPr>
          <w:sz w:val="24"/>
          <w:szCs w:val="24"/>
          <w:lang w:val="en-US"/>
        </w:rPr>
        <w:t xml:space="preserve"> </w:t>
      </w:r>
      <w:proofErr w:type="spellStart"/>
      <w:r w:rsidRPr="0070589C">
        <w:rPr>
          <w:sz w:val="24"/>
          <w:szCs w:val="24"/>
          <w:lang w:val="en-US"/>
        </w:rPr>
        <w:t>nauchnyy</w:t>
      </w:r>
      <w:proofErr w:type="spellEnd"/>
      <w:r w:rsidRPr="0070589C">
        <w:rPr>
          <w:sz w:val="24"/>
          <w:szCs w:val="24"/>
          <w:lang w:val="en-US"/>
        </w:rPr>
        <w:t xml:space="preserve"> </w:t>
      </w:r>
      <w:proofErr w:type="spellStart"/>
      <w:r w:rsidRPr="0070589C">
        <w:rPr>
          <w:sz w:val="24"/>
          <w:szCs w:val="24"/>
          <w:lang w:val="en-US"/>
        </w:rPr>
        <w:t>tsentr</w:t>
      </w:r>
      <w:proofErr w:type="spellEnd"/>
      <w:r w:rsidRPr="0070589C">
        <w:rPr>
          <w:sz w:val="24"/>
          <w:szCs w:val="24"/>
          <w:lang w:val="en-US"/>
        </w:rPr>
        <w:t xml:space="preserve"> </w:t>
      </w:r>
      <w:proofErr w:type="spellStart"/>
      <w:r w:rsidRPr="0070589C">
        <w:rPr>
          <w:sz w:val="24"/>
          <w:szCs w:val="24"/>
          <w:lang w:val="en-US"/>
        </w:rPr>
        <w:t>agrojekologii</w:t>
      </w:r>
      <w:proofErr w:type="spellEnd"/>
      <w:r w:rsidRPr="0070589C">
        <w:rPr>
          <w:sz w:val="24"/>
          <w:szCs w:val="24"/>
          <w:lang w:val="en-US"/>
        </w:rPr>
        <w:t xml:space="preserve">, </w:t>
      </w:r>
      <w:proofErr w:type="spellStart"/>
      <w:r w:rsidRPr="0070589C">
        <w:rPr>
          <w:sz w:val="24"/>
          <w:szCs w:val="24"/>
          <w:lang w:val="en-US"/>
        </w:rPr>
        <w:t>kompleksnykh</w:t>
      </w:r>
      <w:proofErr w:type="spellEnd"/>
      <w:r w:rsidRPr="0070589C">
        <w:rPr>
          <w:sz w:val="24"/>
          <w:szCs w:val="24"/>
          <w:lang w:val="en-US"/>
        </w:rPr>
        <w:t xml:space="preserve"> </w:t>
      </w:r>
      <w:proofErr w:type="spellStart"/>
      <w:r w:rsidRPr="0070589C">
        <w:rPr>
          <w:sz w:val="24"/>
          <w:szCs w:val="24"/>
          <w:lang w:val="en-US"/>
        </w:rPr>
        <w:t>melioratsiy</w:t>
      </w:r>
      <w:proofErr w:type="spellEnd"/>
      <w:r w:rsidRPr="0070589C">
        <w:rPr>
          <w:sz w:val="24"/>
          <w:szCs w:val="24"/>
          <w:lang w:val="en-US"/>
        </w:rPr>
        <w:t xml:space="preserve"> </w:t>
      </w:r>
      <w:proofErr w:type="spellStart"/>
      <w:r w:rsidRPr="0070589C">
        <w:rPr>
          <w:sz w:val="24"/>
          <w:szCs w:val="24"/>
          <w:lang w:val="en-US"/>
        </w:rPr>
        <w:t>i</w:t>
      </w:r>
      <w:proofErr w:type="spellEnd"/>
      <w:r w:rsidRPr="0070589C">
        <w:rPr>
          <w:sz w:val="24"/>
          <w:szCs w:val="24"/>
          <w:lang w:val="en-US"/>
        </w:rPr>
        <w:t xml:space="preserve"> </w:t>
      </w:r>
      <w:proofErr w:type="spellStart"/>
      <w:r w:rsidRPr="0070589C">
        <w:rPr>
          <w:sz w:val="24"/>
          <w:szCs w:val="24"/>
          <w:lang w:val="en-US"/>
        </w:rPr>
        <w:t>zashchitnogo</w:t>
      </w:r>
      <w:proofErr w:type="spellEnd"/>
      <w:r w:rsidRPr="0070589C">
        <w:rPr>
          <w:sz w:val="24"/>
          <w:szCs w:val="24"/>
          <w:lang w:val="en-US"/>
        </w:rPr>
        <w:t xml:space="preserve"> </w:t>
      </w:r>
      <w:proofErr w:type="spellStart"/>
      <w:r w:rsidRPr="0070589C">
        <w:rPr>
          <w:sz w:val="24"/>
          <w:szCs w:val="24"/>
          <w:lang w:val="en-US"/>
        </w:rPr>
        <w:t>lesorazvedeniya</w:t>
      </w:r>
      <w:proofErr w:type="spellEnd"/>
      <w:r w:rsidRPr="0070589C">
        <w:rPr>
          <w:sz w:val="24"/>
          <w:szCs w:val="24"/>
          <w:lang w:val="en-US"/>
        </w:rPr>
        <w:t xml:space="preserve"> </w:t>
      </w:r>
      <w:proofErr w:type="spellStart"/>
      <w:r w:rsidRPr="0070589C">
        <w:rPr>
          <w:sz w:val="24"/>
          <w:szCs w:val="24"/>
          <w:lang w:val="en-US"/>
        </w:rPr>
        <w:t>Rossiyskoy</w:t>
      </w:r>
      <w:proofErr w:type="spellEnd"/>
      <w:r w:rsidRPr="0070589C">
        <w:rPr>
          <w:sz w:val="24"/>
          <w:szCs w:val="24"/>
          <w:lang w:val="en-US"/>
        </w:rPr>
        <w:t xml:space="preserve"> </w:t>
      </w:r>
      <w:proofErr w:type="spellStart"/>
      <w:r w:rsidRPr="0070589C">
        <w:rPr>
          <w:sz w:val="24"/>
          <w:szCs w:val="24"/>
          <w:lang w:val="en-US"/>
        </w:rPr>
        <w:t>akademii</w:t>
      </w:r>
      <w:proofErr w:type="spellEnd"/>
      <w:r w:rsidRPr="0070589C">
        <w:rPr>
          <w:sz w:val="24"/>
          <w:szCs w:val="24"/>
          <w:lang w:val="en-US"/>
        </w:rPr>
        <w:t xml:space="preserve"> </w:t>
      </w:r>
      <w:proofErr w:type="spellStart"/>
      <w:r w:rsidRPr="0070589C">
        <w:rPr>
          <w:sz w:val="24"/>
          <w:szCs w:val="24"/>
          <w:lang w:val="en-US"/>
        </w:rPr>
        <w:t>nauk</w:t>
      </w:r>
      <w:proofErr w:type="spellEnd"/>
      <w:r w:rsidRPr="0070589C">
        <w:rPr>
          <w:sz w:val="24"/>
          <w:szCs w:val="24"/>
          <w:lang w:val="en-US"/>
        </w:rPr>
        <w:t>, 324-328. EDN AKLQNP.</w:t>
      </w:r>
    </w:p>
    <w:p w14:paraId="550624BB" w14:textId="77777777" w:rsidR="0070589C" w:rsidRPr="0070589C" w:rsidRDefault="0070589C" w:rsidP="0070589C">
      <w:pPr>
        <w:spacing w:line="276" w:lineRule="auto"/>
        <w:ind w:left="567" w:hanging="567"/>
        <w:rPr>
          <w:sz w:val="24"/>
          <w:szCs w:val="24"/>
          <w:lang w:val="en-US"/>
        </w:rPr>
      </w:pPr>
      <w:bookmarkStart w:id="11" w:name="Marat"/>
      <w:r w:rsidRPr="0070589C">
        <w:rPr>
          <w:sz w:val="24"/>
          <w:szCs w:val="24"/>
          <w:lang w:val="en-US"/>
        </w:rPr>
        <w:t>Marat</w:t>
      </w:r>
      <w:bookmarkEnd w:id="11"/>
      <w:r w:rsidRPr="0070589C">
        <w:rPr>
          <w:sz w:val="24"/>
          <w:szCs w:val="24"/>
          <w:lang w:val="en-US"/>
        </w:rPr>
        <w:t>, N. (2022). Comparative Morphological and Anatomical Analysis of Raw Materials of Peppermint and Field Mint. Indiana Journal of Agriculture and Life Sciences, 2(1), 26-30.</w:t>
      </w:r>
    </w:p>
    <w:p w14:paraId="67BBFF9C" w14:textId="77777777" w:rsidR="0070589C" w:rsidRPr="0070589C" w:rsidRDefault="0070589C" w:rsidP="0070589C">
      <w:pPr>
        <w:spacing w:line="276" w:lineRule="auto"/>
        <w:ind w:left="567" w:hanging="567"/>
        <w:rPr>
          <w:sz w:val="24"/>
          <w:szCs w:val="24"/>
          <w:lang w:val="en-US"/>
        </w:rPr>
      </w:pPr>
      <w:bookmarkStart w:id="12" w:name="Nurimbetov"/>
      <w:proofErr w:type="spellStart"/>
      <w:r w:rsidRPr="0070589C">
        <w:rPr>
          <w:sz w:val="24"/>
          <w:szCs w:val="24"/>
          <w:lang w:val="en-US"/>
        </w:rPr>
        <w:t>Nurimbetov</w:t>
      </w:r>
      <w:bookmarkEnd w:id="12"/>
      <w:proofErr w:type="spellEnd"/>
      <w:r w:rsidRPr="0070589C">
        <w:rPr>
          <w:sz w:val="24"/>
          <w:szCs w:val="24"/>
          <w:lang w:val="en-US"/>
        </w:rPr>
        <w:t xml:space="preserve">, R. I., &amp; </w:t>
      </w:r>
      <w:proofErr w:type="spellStart"/>
      <w:r w:rsidRPr="0070589C">
        <w:rPr>
          <w:sz w:val="24"/>
          <w:szCs w:val="24"/>
          <w:lang w:val="en-US"/>
        </w:rPr>
        <w:t>Beglenov</w:t>
      </w:r>
      <w:proofErr w:type="spellEnd"/>
      <w:r w:rsidRPr="0070589C">
        <w:rPr>
          <w:sz w:val="24"/>
          <w:szCs w:val="24"/>
          <w:lang w:val="en-US"/>
        </w:rPr>
        <w:t xml:space="preserve">, N. D. (2021). </w:t>
      </w:r>
      <w:proofErr w:type="spellStart"/>
      <w:r w:rsidRPr="0070589C">
        <w:rPr>
          <w:sz w:val="24"/>
          <w:szCs w:val="24"/>
          <w:lang w:val="en-US"/>
        </w:rPr>
        <w:t>Osobennosti</w:t>
      </w:r>
      <w:proofErr w:type="spellEnd"/>
      <w:r w:rsidRPr="0070589C">
        <w:rPr>
          <w:sz w:val="24"/>
          <w:szCs w:val="24"/>
          <w:lang w:val="en-US"/>
        </w:rPr>
        <w:t xml:space="preserve"> </w:t>
      </w:r>
      <w:proofErr w:type="spellStart"/>
      <w:r w:rsidRPr="0070589C">
        <w:rPr>
          <w:sz w:val="24"/>
          <w:szCs w:val="24"/>
          <w:lang w:val="en-US"/>
        </w:rPr>
        <w:t>primeneniya</w:t>
      </w:r>
      <w:proofErr w:type="spellEnd"/>
      <w:r w:rsidRPr="0070589C">
        <w:rPr>
          <w:sz w:val="24"/>
          <w:szCs w:val="24"/>
          <w:lang w:val="en-US"/>
        </w:rPr>
        <w:t xml:space="preserve"> </w:t>
      </w:r>
      <w:proofErr w:type="spellStart"/>
      <w:r w:rsidRPr="0070589C">
        <w:rPr>
          <w:sz w:val="24"/>
          <w:szCs w:val="24"/>
          <w:lang w:val="en-US"/>
        </w:rPr>
        <w:t>tsifrovogo</w:t>
      </w:r>
      <w:proofErr w:type="spellEnd"/>
      <w:r w:rsidRPr="0070589C">
        <w:rPr>
          <w:sz w:val="24"/>
          <w:szCs w:val="24"/>
          <w:lang w:val="en-US"/>
        </w:rPr>
        <w:t xml:space="preserve"> </w:t>
      </w:r>
      <w:proofErr w:type="spellStart"/>
      <w:r w:rsidRPr="0070589C">
        <w:rPr>
          <w:sz w:val="24"/>
          <w:szCs w:val="24"/>
          <w:lang w:val="en-US"/>
        </w:rPr>
        <w:t>marketinga</w:t>
      </w:r>
      <w:proofErr w:type="spellEnd"/>
      <w:r w:rsidRPr="0070589C">
        <w:rPr>
          <w:sz w:val="24"/>
          <w:szCs w:val="24"/>
          <w:lang w:val="en-US"/>
        </w:rPr>
        <w:t xml:space="preserve"> v </w:t>
      </w:r>
      <w:proofErr w:type="spellStart"/>
      <w:r w:rsidRPr="0070589C">
        <w:rPr>
          <w:sz w:val="24"/>
          <w:szCs w:val="24"/>
          <w:lang w:val="en-US"/>
        </w:rPr>
        <w:t>usloviyakh</w:t>
      </w:r>
      <w:proofErr w:type="spellEnd"/>
      <w:r w:rsidRPr="0070589C">
        <w:rPr>
          <w:sz w:val="24"/>
          <w:szCs w:val="24"/>
          <w:lang w:val="en-US"/>
        </w:rPr>
        <w:t xml:space="preserve"> </w:t>
      </w:r>
      <w:proofErr w:type="spellStart"/>
      <w:r w:rsidRPr="0070589C">
        <w:rPr>
          <w:sz w:val="24"/>
          <w:szCs w:val="24"/>
          <w:lang w:val="en-US"/>
        </w:rPr>
        <w:t>biznesa</w:t>
      </w:r>
      <w:proofErr w:type="spellEnd"/>
      <w:r w:rsidRPr="0070589C">
        <w:rPr>
          <w:sz w:val="24"/>
          <w:szCs w:val="24"/>
          <w:lang w:val="en-US"/>
        </w:rPr>
        <w:t xml:space="preserve"> (Features of digital marketing application in business conditions). In </w:t>
      </w:r>
      <w:proofErr w:type="spellStart"/>
      <w:r w:rsidRPr="0070589C">
        <w:rPr>
          <w:sz w:val="24"/>
          <w:szCs w:val="24"/>
          <w:lang w:val="en-US"/>
        </w:rPr>
        <w:t>Upravlenie</w:t>
      </w:r>
      <w:proofErr w:type="spellEnd"/>
      <w:r w:rsidRPr="0070589C">
        <w:rPr>
          <w:sz w:val="24"/>
          <w:szCs w:val="24"/>
          <w:lang w:val="en-US"/>
        </w:rPr>
        <w:t xml:space="preserve"> v XXI </w:t>
      </w:r>
      <w:proofErr w:type="spellStart"/>
      <w:r w:rsidRPr="0070589C">
        <w:rPr>
          <w:sz w:val="24"/>
          <w:szCs w:val="24"/>
          <w:lang w:val="en-US"/>
        </w:rPr>
        <w:t>veke</w:t>
      </w:r>
      <w:proofErr w:type="spellEnd"/>
      <w:r w:rsidRPr="0070589C">
        <w:rPr>
          <w:sz w:val="24"/>
          <w:szCs w:val="24"/>
          <w:lang w:val="en-US"/>
        </w:rPr>
        <w:t>—</w:t>
      </w:r>
      <w:proofErr w:type="spellStart"/>
      <w:r w:rsidRPr="0070589C">
        <w:rPr>
          <w:sz w:val="24"/>
          <w:szCs w:val="24"/>
          <w:lang w:val="en-US"/>
        </w:rPr>
        <w:t>problemy</w:t>
      </w:r>
      <w:proofErr w:type="spellEnd"/>
      <w:r w:rsidRPr="0070589C">
        <w:rPr>
          <w:sz w:val="24"/>
          <w:szCs w:val="24"/>
          <w:lang w:val="en-US"/>
        </w:rPr>
        <w:t xml:space="preserve"> </w:t>
      </w:r>
      <w:proofErr w:type="spellStart"/>
      <w:r w:rsidRPr="0070589C">
        <w:rPr>
          <w:sz w:val="24"/>
          <w:szCs w:val="24"/>
          <w:lang w:val="en-US"/>
        </w:rPr>
        <w:t>i</w:t>
      </w:r>
      <w:proofErr w:type="spellEnd"/>
      <w:r w:rsidRPr="0070589C">
        <w:rPr>
          <w:sz w:val="24"/>
          <w:szCs w:val="24"/>
          <w:lang w:val="en-US"/>
        </w:rPr>
        <w:t xml:space="preserve"> </w:t>
      </w:r>
      <w:proofErr w:type="spellStart"/>
      <w:r w:rsidRPr="0070589C">
        <w:rPr>
          <w:sz w:val="24"/>
          <w:szCs w:val="24"/>
          <w:lang w:val="en-US"/>
        </w:rPr>
        <w:t>perspektivy</w:t>
      </w:r>
      <w:proofErr w:type="spellEnd"/>
      <w:r w:rsidRPr="0070589C">
        <w:rPr>
          <w:sz w:val="24"/>
          <w:szCs w:val="24"/>
          <w:lang w:val="en-US"/>
        </w:rPr>
        <w:t xml:space="preserve"> (pp. 440–444).</w:t>
      </w:r>
    </w:p>
    <w:p w14:paraId="3249F02B" w14:textId="77777777" w:rsidR="0070589C" w:rsidRPr="0070589C" w:rsidRDefault="0070589C" w:rsidP="0070589C">
      <w:pPr>
        <w:spacing w:line="276" w:lineRule="auto"/>
        <w:ind w:left="567" w:hanging="567"/>
        <w:rPr>
          <w:sz w:val="24"/>
          <w:szCs w:val="24"/>
          <w:lang w:val="en-US"/>
        </w:rPr>
      </w:pPr>
      <w:bookmarkStart w:id="13" w:name="Nurnazar"/>
      <w:proofErr w:type="spellStart"/>
      <w:r w:rsidRPr="0070589C">
        <w:rPr>
          <w:sz w:val="24"/>
          <w:szCs w:val="24"/>
          <w:lang w:val="en-US"/>
        </w:rPr>
        <w:lastRenderedPageBreak/>
        <w:t>Nurnazar</w:t>
      </w:r>
      <w:bookmarkEnd w:id="13"/>
      <w:proofErr w:type="spellEnd"/>
      <w:r w:rsidRPr="0070589C">
        <w:rPr>
          <w:sz w:val="24"/>
          <w:szCs w:val="24"/>
          <w:lang w:val="en-US"/>
        </w:rPr>
        <w:t>, P. (2022). Ecology of the soul: Culture, morality, spirituality. Indiana Journal of Agriculture and Life Sciences, 2(2), 5-8.</w:t>
      </w:r>
    </w:p>
    <w:p w14:paraId="598F7C0F" w14:textId="77777777" w:rsidR="0070589C" w:rsidRPr="0070589C" w:rsidRDefault="0070589C" w:rsidP="0070589C">
      <w:pPr>
        <w:spacing w:line="276" w:lineRule="auto"/>
        <w:ind w:left="567" w:hanging="567"/>
        <w:rPr>
          <w:sz w:val="24"/>
          <w:szCs w:val="24"/>
          <w:lang w:val="en-US"/>
        </w:rPr>
      </w:pPr>
      <w:bookmarkStart w:id="14" w:name="Pirnazarov"/>
      <w:proofErr w:type="spellStart"/>
      <w:r w:rsidRPr="0070589C">
        <w:rPr>
          <w:sz w:val="24"/>
          <w:szCs w:val="24"/>
          <w:lang w:val="en-US"/>
        </w:rPr>
        <w:t>Pirnazarov</w:t>
      </w:r>
      <w:bookmarkEnd w:id="14"/>
      <w:proofErr w:type="spellEnd"/>
      <w:r w:rsidRPr="0070589C">
        <w:rPr>
          <w:sz w:val="24"/>
          <w:szCs w:val="24"/>
          <w:lang w:val="en-US"/>
        </w:rPr>
        <w:t xml:space="preserve">, N. (2021). Structural model of spirituality as a philosophical phenomenon. </w:t>
      </w:r>
      <w:proofErr w:type="spellStart"/>
      <w:r w:rsidRPr="0070589C">
        <w:rPr>
          <w:sz w:val="24"/>
          <w:szCs w:val="24"/>
          <w:lang w:val="en-US"/>
        </w:rPr>
        <w:t>Адам</w:t>
      </w:r>
      <w:proofErr w:type="spellEnd"/>
      <w:r w:rsidRPr="0070589C">
        <w:rPr>
          <w:sz w:val="24"/>
          <w:szCs w:val="24"/>
          <w:lang w:val="en-US"/>
        </w:rPr>
        <w:t xml:space="preserve"> </w:t>
      </w:r>
      <w:proofErr w:type="spellStart"/>
      <w:r w:rsidRPr="0070589C">
        <w:rPr>
          <w:sz w:val="24"/>
          <w:szCs w:val="24"/>
          <w:lang w:val="en-US"/>
        </w:rPr>
        <w:t>әлемі</w:t>
      </w:r>
      <w:proofErr w:type="spellEnd"/>
      <w:r w:rsidRPr="0070589C">
        <w:rPr>
          <w:sz w:val="24"/>
          <w:szCs w:val="24"/>
          <w:lang w:val="en-US"/>
        </w:rPr>
        <w:t>, 88(2), 10-17.</w:t>
      </w:r>
    </w:p>
    <w:p w14:paraId="70972E80" w14:textId="77777777" w:rsidR="0070589C" w:rsidRPr="0070589C" w:rsidRDefault="0070589C" w:rsidP="0070589C">
      <w:pPr>
        <w:spacing w:line="276" w:lineRule="auto"/>
        <w:ind w:left="567" w:hanging="567"/>
        <w:rPr>
          <w:sz w:val="24"/>
          <w:szCs w:val="24"/>
          <w:lang w:val="en-US"/>
        </w:rPr>
      </w:pPr>
      <w:bookmarkStart w:id="15" w:name="Sriwiset"/>
      <w:proofErr w:type="spellStart"/>
      <w:r w:rsidRPr="0070589C">
        <w:rPr>
          <w:sz w:val="24"/>
          <w:szCs w:val="24"/>
          <w:lang w:val="en-US"/>
        </w:rPr>
        <w:t>Sriwiset</w:t>
      </w:r>
      <w:bookmarkEnd w:id="15"/>
      <w:proofErr w:type="spellEnd"/>
      <w:r w:rsidRPr="0070589C">
        <w:rPr>
          <w:sz w:val="24"/>
          <w:szCs w:val="24"/>
          <w:lang w:val="en-US"/>
        </w:rPr>
        <w:t xml:space="preserve">, P., &amp; </w:t>
      </w:r>
      <w:proofErr w:type="spellStart"/>
      <w:r w:rsidRPr="0070589C">
        <w:rPr>
          <w:sz w:val="24"/>
          <w:szCs w:val="24"/>
          <w:lang w:val="en-US"/>
        </w:rPr>
        <w:t>Nurnazar</w:t>
      </w:r>
      <w:proofErr w:type="spellEnd"/>
      <w:r w:rsidRPr="0070589C">
        <w:rPr>
          <w:sz w:val="24"/>
          <w:szCs w:val="24"/>
          <w:lang w:val="en-US"/>
        </w:rPr>
        <w:t>, P. (2022). The protection of patents on animal-related inventions: Thailand’s problems and solutions. Res Militaris, 12(1), 73-85.</w:t>
      </w:r>
    </w:p>
    <w:p w14:paraId="72DFE9A5" w14:textId="77777777" w:rsidR="0070589C" w:rsidRPr="0070589C" w:rsidRDefault="0070589C" w:rsidP="0070589C">
      <w:pPr>
        <w:spacing w:line="276" w:lineRule="auto"/>
        <w:ind w:left="567" w:hanging="567"/>
        <w:rPr>
          <w:sz w:val="24"/>
          <w:szCs w:val="24"/>
          <w:lang w:val="en-US"/>
        </w:rPr>
      </w:pPr>
      <w:bookmarkStart w:id="16" w:name="Titova"/>
      <w:r w:rsidRPr="0070589C">
        <w:rPr>
          <w:sz w:val="24"/>
          <w:szCs w:val="24"/>
          <w:lang w:val="en-US"/>
        </w:rPr>
        <w:t>Titova</w:t>
      </w:r>
      <w:bookmarkEnd w:id="16"/>
      <w:r w:rsidRPr="0070589C">
        <w:rPr>
          <w:sz w:val="24"/>
          <w:szCs w:val="24"/>
          <w:lang w:val="en-US"/>
        </w:rPr>
        <w:t xml:space="preserve">, L. V., &amp; Nazarenko, S. G. (2020). </w:t>
      </w:r>
      <w:proofErr w:type="spellStart"/>
      <w:r w:rsidRPr="0070589C">
        <w:rPr>
          <w:sz w:val="24"/>
          <w:szCs w:val="24"/>
          <w:lang w:val="en-US"/>
        </w:rPr>
        <w:t>Redkie</w:t>
      </w:r>
      <w:proofErr w:type="spellEnd"/>
      <w:r w:rsidRPr="0070589C">
        <w:rPr>
          <w:sz w:val="24"/>
          <w:szCs w:val="24"/>
          <w:lang w:val="en-US"/>
        </w:rPr>
        <w:t xml:space="preserve"> </w:t>
      </w:r>
      <w:proofErr w:type="spellStart"/>
      <w:r w:rsidRPr="0070589C">
        <w:rPr>
          <w:sz w:val="24"/>
          <w:szCs w:val="24"/>
          <w:lang w:val="en-US"/>
        </w:rPr>
        <w:t>krasnoknizhnye</w:t>
      </w:r>
      <w:proofErr w:type="spellEnd"/>
      <w:r w:rsidRPr="0070589C">
        <w:rPr>
          <w:sz w:val="24"/>
          <w:szCs w:val="24"/>
          <w:lang w:val="en-US"/>
        </w:rPr>
        <w:t xml:space="preserve"> </w:t>
      </w:r>
      <w:proofErr w:type="spellStart"/>
      <w:r w:rsidRPr="0070589C">
        <w:rPr>
          <w:sz w:val="24"/>
          <w:szCs w:val="24"/>
          <w:lang w:val="en-US"/>
        </w:rPr>
        <w:t>rasteniya</w:t>
      </w:r>
      <w:proofErr w:type="spellEnd"/>
      <w:r w:rsidRPr="0070589C">
        <w:rPr>
          <w:sz w:val="24"/>
          <w:szCs w:val="24"/>
          <w:lang w:val="en-US"/>
        </w:rPr>
        <w:t xml:space="preserve"> </w:t>
      </w:r>
      <w:proofErr w:type="spellStart"/>
      <w:r w:rsidRPr="0070589C">
        <w:rPr>
          <w:sz w:val="24"/>
          <w:szCs w:val="24"/>
          <w:lang w:val="en-US"/>
        </w:rPr>
        <w:t>otdela</w:t>
      </w:r>
      <w:proofErr w:type="spellEnd"/>
      <w:r w:rsidRPr="0070589C">
        <w:rPr>
          <w:sz w:val="24"/>
          <w:szCs w:val="24"/>
          <w:lang w:val="en-US"/>
        </w:rPr>
        <w:t xml:space="preserve"> </w:t>
      </w:r>
      <w:proofErr w:type="spellStart"/>
      <w:r w:rsidRPr="0070589C">
        <w:rPr>
          <w:sz w:val="24"/>
          <w:szCs w:val="24"/>
          <w:lang w:val="en-US"/>
        </w:rPr>
        <w:t>plauynovye</w:t>
      </w:r>
      <w:proofErr w:type="spellEnd"/>
      <w:r w:rsidRPr="0070589C">
        <w:rPr>
          <w:sz w:val="24"/>
          <w:szCs w:val="24"/>
          <w:lang w:val="en-US"/>
        </w:rPr>
        <w:t xml:space="preserve"> </w:t>
      </w:r>
      <w:proofErr w:type="spellStart"/>
      <w:r w:rsidRPr="0070589C">
        <w:rPr>
          <w:sz w:val="24"/>
          <w:szCs w:val="24"/>
          <w:lang w:val="en-US"/>
        </w:rPr>
        <w:t>Tambovskoy</w:t>
      </w:r>
      <w:proofErr w:type="spellEnd"/>
      <w:r w:rsidRPr="0070589C">
        <w:rPr>
          <w:sz w:val="24"/>
          <w:szCs w:val="24"/>
          <w:lang w:val="en-US"/>
        </w:rPr>
        <w:t xml:space="preserve"> </w:t>
      </w:r>
      <w:proofErr w:type="spellStart"/>
      <w:r w:rsidRPr="0070589C">
        <w:rPr>
          <w:sz w:val="24"/>
          <w:szCs w:val="24"/>
          <w:lang w:val="en-US"/>
        </w:rPr>
        <w:t>oblasti</w:t>
      </w:r>
      <w:proofErr w:type="spellEnd"/>
      <w:r w:rsidRPr="0070589C">
        <w:rPr>
          <w:sz w:val="24"/>
          <w:szCs w:val="24"/>
          <w:lang w:val="en-US"/>
        </w:rPr>
        <w:t xml:space="preserve"> [Rare red-listed </w:t>
      </w:r>
      <w:proofErr w:type="spellStart"/>
      <w:r w:rsidRPr="0070589C">
        <w:rPr>
          <w:sz w:val="24"/>
          <w:szCs w:val="24"/>
          <w:lang w:val="en-US"/>
        </w:rPr>
        <w:t>lycopodophyta</w:t>
      </w:r>
      <w:proofErr w:type="spellEnd"/>
      <w:r w:rsidRPr="0070589C">
        <w:rPr>
          <w:sz w:val="24"/>
          <w:szCs w:val="24"/>
          <w:lang w:val="en-US"/>
        </w:rPr>
        <w:t xml:space="preserve"> plants of the Tambov region]. Nauka </w:t>
      </w:r>
      <w:proofErr w:type="spellStart"/>
      <w:r w:rsidRPr="0070589C">
        <w:rPr>
          <w:sz w:val="24"/>
          <w:szCs w:val="24"/>
          <w:lang w:val="en-US"/>
        </w:rPr>
        <w:t>i</w:t>
      </w:r>
      <w:proofErr w:type="spellEnd"/>
      <w:r w:rsidRPr="0070589C">
        <w:rPr>
          <w:sz w:val="24"/>
          <w:szCs w:val="24"/>
          <w:lang w:val="en-US"/>
        </w:rPr>
        <w:t xml:space="preserve"> </w:t>
      </w:r>
      <w:proofErr w:type="spellStart"/>
      <w:r w:rsidRPr="0070589C">
        <w:rPr>
          <w:sz w:val="24"/>
          <w:szCs w:val="24"/>
          <w:lang w:val="en-US"/>
        </w:rPr>
        <w:t>Obrazovanie</w:t>
      </w:r>
      <w:proofErr w:type="spellEnd"/>
      <w:r w:rsidRPr="0070589C">
        <w:rPr>
          <w:sz w:val="24"/>
          <w:szCs w:val="24"/>
          <w:lang w:val="en-US"/>
        </w:rPr>
        <w:t>, 3(2), 128. EDN SMIVBK.</w:t>
      </w:r>
    </w:p>
    <w:p w14:paraId="19674272" w14:textId="77777777" w:rsidR="0070589C" w:rsidRDefault="0070589C" w:rsidP="0070589C">
      <w:pPr>
        <w:spacing w:line="276" w:lineRule="auto"/>
        <w:ind w:left="567" w:hanging="567"/>
        <w:rPr>
          <w:sz w:val="24"/>
          <w:szCs w:val="24"/>
          <w:lang w:val="en-US"/>
        </w:rPr>
      </w:pPr>
      <w:bookmarkStart w:id="17" w:name="Uli"/>
      <w:r w:rsidRPr="0070589C">
        <w:rPr>
          <w:sz w:val="24"/>
          <w:szCs w:val="24"/>
          <w:lang w:val="en-US"/>
        </w:rPr>
        <w:t>Uli</w:t>
      </w:r>
      <w:bookmarkEnd w:id="17"/>
      <w:r w:rsidRPr="0070589C">
        <w:rPr>
          <w:sz w:val="24"/>
          <w:szCs w:val="24"/>
          <w:lang w:val="en-US"/>
        </w:rPr>
        <w:t>, P. N. R. (2021). Development of a Person’s Spirituality in Dialogue with Another. Zien Journal of Social Sciences and Humanities, 1(1), 133-135.</w:t>
      </w:r>
    </w:p>
    <w:p w14:paraId="4F0CD903" w14:textId="77777777" w:rsidR="0070589C" w:rsidRDefault="0070589C" w:rsidP="0070589C">
      <w:pPr>
        <w:spacing w:line="276" w:lineRule="auto"/>
        <w:ind w:left="567" w:hanging="567"/>
        <w:rPr>
          <w:sz w:val="24"/>
          <w:szCs w:val="24"/>
          <w:lang w:val="en-US"/>
        </w:rPr>
      </w:pPr>
    </w:p>
    <w:p w14:paraId="5C5FAEF1" w14:textId="77777777" w:rsidR="005F21BC" w:rsidRDefault="005F21BC" w:rsidP="005F21BC">
      <w:pPr>
        <w:spacing w:line="276" w:lineRule="auto"/>
        <w:ind w:left="567" w:hanging="567"/>
        <w:rPr>
          <w:sz w:val="24"/>
          <w:szCs w:val="24"/>
          <w:lang w:val="en-US"/>
        </w:rPr>
      </w:pPr>
    </w:p>
    <w:p w14:paraId="27079AE3" w14:textId="77777777" w:rsidR="009261E0" w:rsidRDefault="009261E0" w:rsidP="009261E0">
      <w:pPr>
        <w:spacing w:line="276" w:lineRule="auto"/>
        <w:ind w:left="567" w:hanging="567"/>
        <w:rPr>
          <w:sz w:val="24"/>
          <w:szCs w:val="24"/>
          <w:lang w:val="en-US"/>
        </w:rPr>
      </w:pPr>
    </w:p>
    <w:p w14:paraId="428BAD39" w14:textId="69CDC237" w:rsidR="00AC4D23" w:rsidRPr="009261E0" w:rsidRDefault="00AC4D23" w:rsidP="000F1E05">
      <w:pPr>
        <w:spacing w:line="276" w:lineRule="auto"/>
        <w:ind w:left="567" w:hanging="567"/>
        <w:rPr>
          <w:sz w:val="24"/>
          <w:szCs w:val="24"/>
          <w:lang w:val="en-US"/>
        </w:rPr>
      </w:pPr>
    </w:p>
    <w:sectPr w:rsidR="00AC4D23" w:rsidRPr="009261E0">
      <w:headerReference w:type="even" r:id="rId11"/>
      <w:headerReference w:type="default" r:id="rId12"/>
      <w:footerReference w:type="default" r:id="rId13"/>
      <w:headerReference w:type="first" r:id="rId14"/>
      <w:footerReference w:type="first" r:id="rId15"/>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10430" w14:textId="77777777" w:rsidR="00AE32F3" w:rsidRDefault="00AE32F3">
      <w:r>
        <w:separator/>
      </w:r>
    </w:p>
  </w:endnote>
  <w:endnote w:type="continuationSeparator" w:id="0">
    <w:p w14:paraId="13C048B1" w14:textId="77777777" w:rsidR="00AE32F3" w:rsidRDefault="00AE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12AD013B-AE8A-4643-9AAB-F6A2E03600EE}"/>
    <w:embedBold r:id="rId2" w:fontKey="{D7FFC53B-FDE4-400F-B61D-0A0D4BE3E5BD}"/>
  </w:font>
  <w:font w:name="Georgia">
    <w:panose1 w:val="02040502050405020303"/>
    <w:charset w:val="00"/>
    <w:family w:val="roman"/>
    <w:pitch w:val="variable"/>
    <w:sig w:usb0="00000287" w:usb1="00000000" w:usb2="00000000" w:usb3="00000000" w:csb0="0000009F" w:csb1="00000000"/>
    <w:embedRegular r:id="rId3" w:fontKey="{15DB7FFF-633C-4A47-8A34-770682425619}"/>
    <w:embedItalic r:id="rId4" w:fontKey="{7A9F53F3-1A4E-4969-9DD1-25AAA7B25F1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FB551BA2-2EAD-4C28-8AF2-53757A5671D9}"/>
  </w:font>
  <w:font w:name="Cambria">
    <w:panose1 w:val="02040503050406030204"/>
    <w:charset w:val="00"/>
    <w:family w:val="roman"/>
    <w:pitch w:val="variable"/>
    <w:sig w:usb0="E00006FF" w:usb1="420024FF" w:usb2="02000000" w:usb3="00000000" w:csb0="0000019F" w:csb1="00000000"/>
    <w:embedRegular r:id="rId6" w:fontKey="{C65A2A46-0322-4250-A80A-E277D6DD69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ADC0D" w14:textId="77777777" w:rsidR="00AC4D23" w:rsidRDefault="00AC4D23">
    <w:pPr>
      <w:pBdr>
        <w:top w:val="nil"/>
        <w:left w:val="nil"/>
        <w:bottom w:val="single" w:sz="6" w:space="1" w:color="000000"/>
        <w:right w:val="nil"/>
        <w:between w:val="nil"/>
      </w:pBdr>
      <w:tabs>
        <w:tab w:val="right" w:pos="8845"/>
        <w:tab w:val="right" w:pos="10466"/>
      </w:tabs>
      <w:rPr>
        <w:color w:val="000000"/>
        <w:sz w:val="16"/>
        <w:szCs w:val="16"/>
      </w:rPr>
    </w:pPr>
  </w:p>
  <w:p w14:paraId="11C88B02" w14:textId="77777777" w:rsidR="00AC4D23" w:rsidRDefault="00000000">
    <w:pPr>
      <w:tabs>
        <w:tab w:val="right" w:pos="8845"/>
        <w:tab w:val="right" w:pos="10466"/>
      </w:tabs>
      <w:rPr>
        <w:color w:val="0000FF"/>
        <w:sz w:val="16"/>
        <w:szCs w:val="16"/>
      </w:rPr>
    </w:pPr>
    <w:r>
      <w:rPr>
        <w:color w:val="0000FF"/>
        <w:sz w:val="16"/>
        <w:szCs w:val="16"/>
      </w:rPr>
      <w:t>https://journal.pubmedia.id/index.php/ijgaes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7AA96" w14:textId="77777777" w:rsidR="00AC4D23" w:rsidRDefault="00AC4D23">
    <w:pPr>
      <w:pBdr>
        <w:top w:val="nil"/>
        <w:left w:val="nil"/>
        <w:bottom w:val="single" w:sz="6" w:space="1" w:color="000000"/>
        <w:right w:val="nil"/>
        <w:between w:val="nil"/>
      </w:pBdr>
      <w:tabs>
        <w:tab w:val="right" w:pos="8845"/>
        <w:tab w:val="right" w:pos="10466"/>
      </w:tabs>
      <w:rPr>
        <w:color w:val="000000"/>
        <w:sz w:val="16"/>
        <w:szCs w:val="16"/>
      </w:rPr>
    </w:pPr>
  </w:p>
  <w:p w14:paraId="10980D31" w14:textId="77777777" w:rsidR="00AC4D23" w:rsidRDefault="00000000">
    <w:pPr>
      <w:tabs>
        <w:tab w:val="right" w:pos="8845"/>
        <w:tab w:val="right" w:pos="10466"/>
      </w:tabs>
      <w:rPr>
        <w:color w:val="000000"/>
        <w:sz w:val="16"/>
        <w:szCs w:val="16"/>
      </w:rPr>
    </w:pPr>
    <w:r>
      <w:rPr>
        <w:color w:val="0000FF"/>
        <w:sz w:val="16"/>
        <w:szCs w:val="16"/>
      </w:rPr>
      <w:t>https://journal.pubmedia.id/index.php/ijgaes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D4573" w14:textId="77777777" w:rsidR="00AE32F3" w:rsidRDefault="00AE32F3">
      <w:r>
        <w:separator/>
      </w:r>
    </w:p>
  </w:footnote>
  <w:footnote w:type="continuationSeparator" w:id="0">
    <w:p w14:paraId="0F16A84A" w14:textId="77777777" w:rsidR="00AE32F3" w:rsidRDefault="00AE3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02182" w14:textId="77777777" w:rsidR="00AC4D23" w:rsidRDefault="00AC4D23">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694A7" w14:textId="758858B8" w:rsidR="00AC4D23" w:rsidRDefault="00000000">
    <w:pPr>
      <w:tabs>
        <w:tab w:val="right" w:pos="9638"/>
      </w:tabs>
      <w:rPr>
        <w:sz w:val="16"/>
        <w:szCs w:val="16"/>
      </w:rPr>
    </w:pPr>
    <w:proofErr w:type="spellStart"/>
    <w:r>
      <w:rPr>
        <w:sz w:val="16"/>
        <w:szCs w:val="16"/>
      </w:rPr>
      <w:t>Journal</w:t>
    </w:r>
    <w:proofErr w:type="spellEnd"/>
    <w:r>
      <w:rPr>
        <w:sz w:val="16"/>
        <w:szCs w:val="16"/>
      </w:rPr>
      <w:t xml:space="preserve"> </w:t>
    </w:r>
    <w:proofErr w:type="spellStart"/>
    <w:r>
      <w:rPr>
        <w:sz w:val="16"/>
        <w:szCs w:val="16"/>
      </w:rPr>
      <w:t>of</w:t>
    </w:r>
    <w:proofErr w:type="spellEnd"/>
    <w:r>
      <w:rPr>
        <w:sz w:val="16"/>
        <w:szCs w:val="16"/>
      </w:rPr>
      <w:t xml:space="preserve"> </w:t>
    </w:r>
    <w:proofErr w:type="spellStart"/>
    <w:r>
      <w:rPr>
        <w:sz w:val="16"/>
        <w:szCs w:val="16"/>
      </w:rPr>
      <w:t>Geoscience</w:t>
    </w:r>
    <w:r w:rsidR="005D5B12">
      <w:rPr>
        <w:sz w:val="16"/>
        <w:szCs w:val="16"/>
      </w:rPr>
      <w:t>s</w:t>
    </w:r>
    <w:proofErr w:type="spellEnd"/>
    <w:r>
      <w:rPr>
        <w:sz w:val="16"/>
        <w:szCs w:val="16"/>
      </w:rPr>
      <w:t xml:space="preserve"> </w:t>
    </w:r>
    <w:proofErr w:type="spellStart"/>
    <w:r>
      <w:rPr>
        <w:sz w:val="16"/>
        <w:szCs w:val="16"/>
      </w:rPr>
      <w:t>and</w:t>
    </w:r>
    <w:proofErr w:type="spellEnd"/>
    <w:r>
      <w:rPr>
        <w:sz w:val="16"/>
        <w:szCs w:val="16"/>
      </w:rPr>
      <w:t xml:space="preserve"> </w:t>
    </w:r>
    <w:proofErr w:type="spellStart"/>
    <w:r>
      <w:rPr>
        <w:sz w:val="16"/>
        <w:szCs w:val="16"/>
      </w:rPr>
      <w:t>Environmental</w:t>
    </w:r>
    <w:proofErr w:type="spellEnd"/>
    <w:r>
      <w:rPr>
        <w:sz w:val="16"/>
        <w:szCs w:val="16"/>
      </w:rPr>
      <w:t xml:space="preserve"> </w:t>
    </w:r>
    <w:proofErr w:type="spellStart"/>
    <w:r>
      <w:rPr>
        <w:sz w:val="16"/>
        <w:szCs w:val="16"/>
      </w:rPr>
      <w:t>Studies</w:t>
    </w:r>
    <w:proofErr w:type="spellEnd"/>
    <w:r>
      <w:rPr>
        <w:sz w:val="16"/>
        <w:szCs w:val="16"/>
      </w:rPr>
      <w:t xml:space="preserve">: Vol. 1, No. </w:t>
    </w:r>
    <w:r w:rsidR="0070589C">
      <w:rPr>
        <w:sz w:val="16"/>
        <w:szCs w:val="16"/>
      </w:rPr>
      <w:t>3</w:t>
    </w:r>
    <w:r>
      <w:rPr>
        <w:sz w:val="16"/>
        <w:szCs w:val="16"/>
      </w:rPr>
      <w:t>, 202</w:t>
    </w:r>
    <w:r w:rsidR="00451E37">
      <w:rPr>
        <w:sz w:val="16"/>
        <w:szCs w:val="16"/>
      </w:rPr>
      <w:t>4</w:t>
    </w:r>
    <w:r>
      <w:rPr>
        <w:sz w:val="16"/>
        <w:szCs w:val="16"/>
      </w:rPr>
      <w:tab/>
    </w:r>
    <w:r>
      <w:rPr>
        <w:sz w:val="16"/>
        <w:szCs w:val="16"/>
      </w:rPr>
      <w:fldChar w:fldCharType="begin"/>
    </w:r>
    <w:r>
      <w:rPr>
        <w:sz w:val="16"/>
        <w:szCs w:val="16"/>
      </w:rPr>
      <w:instrText>PAGE</w:instrText>
    </w:r>
    <w:r>
      <w:rPr>
        <w:sz w:val="16"/>
        <w:szCs w:val="16"/>
      </w:rPr>
      <w:fldChar w:fldCharType="separate"/>
    </w:r>
    <w:r w:rsidR="0093388D">
      <w:rPr>
        <w:noProof/>
        <w:sz w:val="16"/>
        <w:szCs w:val="16"/>
      </w:rPr>
      <w:t>2</w:t>
    </w:r>
    <w:r>
      <w:rPr>
        <w:sz w:val="16"/>
        <w:szCs w:val="16"/>
      </w:rPr>
      <w:fldChar w:fldCharType="end"/>
    </w:r>
    <w:r>
      <w:rPr>
        <w:sz w:val="16"/>
        <w:szCs w:val="16"/>
      </w:rPr>
      <w:t xml:space="preserve"> </w:t>
    </w:r>
    <w:proofErr w:type="spellStart"/>
    <w:r>
      <w:rPr>
        <w:sz w:val="16"/>
        <w:szCs w:val="16"/>
      </w:rPr>
      <w:t>of</w:t>
    </w:r>
    <w:proofErr w:type="spellEnd"/>
    <w:r>
      <w:rPr>
        <w:sz w:val="16"/>
        <w:szCs w:val="16"/>
      </w:rPr>
      <w:t xml:space="preserve"> </w:t>
    </w:r>
    <w:r>
      <w:rPr>
        <w:sz w:val="16"/>
        <w:szCs w:val="16"/>
      </w:rPr>
      <w:fldChar w:fldCharType="begin"/>
    </w:r>
    <w:r>
      <w:rPr>
        <w:sz w:val="16"/>
        <w:szCs w:val="16"/>
      </w:rPr>
      <w:instrText>NUMPAGES</w:instrText>
    </w:r>
    <w:r>
      <w:rPr>
        <w:sz w:val="16"/>
        <w:szCs w:val="16"/>
      </w:rPr>
      <w:fldChar w:fldCharType="separate"/>
    </w:r>
    <w:r w:rsidR="0093388D">
      <w:rPr>
        <w:noProof/>
        <w:sz w:val="16"/>
        <w:szCs w:val="16"/>
      </w:rPr>
      <w:t>3</w:t>
    </w:r>
    <w:r>
      <w:rPr>
        <w:sz w:val="16"/>
        <w:szCs w:val="16"/>
      </w:rPr>
      <w:fldChar w:fldCharType="end"/>
    </w:r>
  </w:p>
  <w:p w14:paraId="59B1960B" w14:textId="77777777" w:rsidR="00AC4D23" w:rsidRDefault="00AC4D23">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02679" w14:textId="77777777" w:rsidR="003175AC" w:rsidRDefault="003175AC" w:rsidP="003175AC">
    <w:pPr>
      <w:widowControl w:val="0"/>
      <w:pBdr>
        <w:top w:val="nil"/>
        <w:left w:val="nil"/>
        <w:bottom w:val="nil"/>
        <w:right w:val="nil"/>
        <w:between w:val="nil"/>
      </w:pBdr>
      <w:spacing w:line="276" w:lineRule="auto"/>
      <w:jc w:val="left"/>
      <w:rPr>
        <w:color w:val="000000"/>
      </w:rPr>
    </w:pPr>
    <w:r>
      <w:rPr>
        <w:noProof/>
      </w:rPr>
      <w:drawing>
        <wp:anchor distT="114300" distB="114300" distL="114300" distR="114300" simplePos="0" relativeHeight="251659264" behindDoc="0" locked="0" layoutInCell="1" hidden="0" allowOverlap="1" wp14:anchorId="290F7971" wp14:editId="2F9FD25F">
          <wp:simplePos x="0" y="0"/>
          <wp:positionH relativeFrom="column">
            <wp:posOffset>264160</wp:posOffset>
          </wp:positionH>
          <wp:positionV relativeFrom="paragraph">
            <wp:posOffset>81915</wp:posOffset>
          </wp:positionV>
          <wp:extent cx="541875" cy="769113"/>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36" name="image2.png"/>
                  <pic:cNvPicPr preferRelativeResize="0"/>
                </pic:nvPicPr>
                <pic:blipFill>
                  <a:blip r:embed="rId1">
                    <a:extLst>
                      <a:ext uri="{28A0092B-C50C-407E-A947-70E740481C1C}">
                        <a14:useLocalDpi xmlns:a14="http://schemas.microsoft.com/office/drawing/2010/main" val="0"/>
                      </a:ext>
                    </a:extLst>
                  </a:blip>
                  <a:srcRect l="166" r="166"/>
                  <a:stretch>
                    <a:fillRect/>
                  </a:stretch>
                </pic:blipFill>
                <pic:spPr>
                  <a:xfrm>
                    <a:off x="0" y="0"/>
                    <a:ext cx="541875" cy="769113"/>
                  </a:xfrm>
                  <a:prstGeom prst="rect">
                    <a:avLst/>
                  </a:prstGeom>
                  <a:ln/>
                </pic:spPr>
              </pic:pic>
            </a:graphicData>
          </a:graphic>
        </wp:anchor>
      </w:drawing>
    </w:r>
  </w:p>
  <w:tbl>
    <w:tblPr>
      <w:tblStyle w:val="afb"/>
      <w:tblW w:w="9639"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2968"/>
      <w:gridCol w:w="4120"/>
      <w:gridCol w:w="2551"/>
    </w:tblGrid>
    <w:tr w:rsidR="003175AC" w14:paraId="0C218132" w14:textId="77777777" w:rsidTr="001805BF">
      <w:trPr>
        <w:trHeight w:val="710"/>
      </w:trPr>
      <w:tc>
        <w:tcPr>
          <w:tcW w:w="2968" w:type="dxa"/>
          <w:tcBorders>
            <w:top w:val="nil"/>
          </w:tcBorders>
          <w:vAlign w:val="center"/>
        </w:tcPr>
        <w:p w14:paraId="7E30B9C2" w14:textId="77777777" w:rsidR="003175AC" w:rsidRDefault="003175AC" w:rsidP="003175AC">
          <w:pPr>
            <w:pBdr>
              <w:top w:val="nil"/>
              <w:left w:val="nil"/>
              <w:bottom w:val="none" w:sz="0" w:space="0" w:color="000000"/>
              <w:right w:val="nil"/>
              <w:between w:val="nil"/>
            </w:pBdr>
            <w:tabs>
              <w:tab w:val="center" w:pos="4153"/>
              <w:tab w:val="right" w:pos="8306"/>
            </w:tabs>
            <w:jc w:val="left"/>
          </w:pPr>
        </w:p>
      </w:tc>
      <w:tc>
        <w:tcPr>
          <w:tcW w:w="4120" w:type="dxa"/>
          <w:tcBorders>
            <w:top w:val="nil"/>
          </w:tcBorders>
          <w:vAlign w:val="center"/>
        </w:tcPr>
        <w:p w14:paraId="2E534475" w14:textId="77777777" w:rsidR="003175AC" w:rsidRDefault="003175AC" w:rsidP="003175AC">
          <w:pPr>
            <w:pBdr>
              <w:top w:val="nil"/>
              <w:left w:val="nil"/>
              <w:bottom w:val="none" w:sz="0" w:space="0" w:color="000000"/>
              <w:right w:val="nil"/>
              <w:between w:val="nil"/>
            </w:pBdr>
            <w:tabs>
              <w:tab w:val="center" w:pos="4153"/>
              <w:tab w:val="right" w:pos="8306"/>
            </w:tabs>
          </w:pPr>
        </w:p>
      </w:tc>
      <w:tc>
        <w:tcPr>
          <w:tcW w:w="2551" w:type="dxa"/>
          <w:tcBorders>
            <w:top w:val="nil"/>
          </w:tcBorders>
          <w:vAlign w:val="center"/>
        </w:tcPr>
        <w:p w14:paraId="4B761572" w14:textId="77777777" w:rsidR="003175AC" w:rsidRDefault="003175AC" w:rsidP="003175AC">
          <w:pPr>
            <w:pBdr>
              <w:top w:val="nil"/>
              <w:left w:val="nil"/>
              <w:bottom w:val="none" w:sz="0" w:space="0" w:color="000000"/>
              <w:right w:val="nil"/>
              <w:between w:val="nil"/>
            </w:pBdr>
            <w:tabs>
              <w:tab w:val="center" w:pos="4153"/>
              <w:tab w:val="right" w:pos="8306"/>
            </w:tabs>
          </w:pPr>
          <w:r>
            <w:rPr>
              <w:b/>
              <w:noProof/>
            </w:rPr>
            <w:drawing>
              <wp:inline distT="0" distB="0" distL="114300" distR="114300" wp14:anchorId="4C299F2E" wp14:editId="0174898B">
                <wp:extent cx="1315720" cy="344170"/>
                <wp:effectExtent l="0" t="0" r="0" b="0"/>
                <wp:docPr id="39" name="image1.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39" name="image1.png" descr="A blue text on a black background&#10;&#10;Description automatically generated"/>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3175AC" w14:paraId="151C21AD" w14:textId="77777777" w:rsidTr="001805BF">
      <w:trPr>
        <w:trHeight w:val="312"/>
      </w:trPr>
      <w:tc>
        <w:tcPr>
          <w:tcW w:w="9639" w:type="dxa"/>
          <w:gridSpan w:val="3"/>
          <w:tcBorders>
            <w:bottom w:val="nil"/>
          </w:tcBorders>
          <w:vAlign w:val="center"/>
        </w:tcPr>
        <w:p w14:paraId="7C661947" w14:textId="77777777" w:rsidR="003175AC" w:rsidRDefault="003175AC" w:rsidP="003175AC">
          <w:pPr>
            <w:pBdr>
              <w:top w:val="nil"/>
              <w:left w:val="nil"/>
              <w:bottom w:val="none" w:sz="0" w:space="0" w:color="000000"/>
              <w:right w:val="nil"/>
              <w:between w:val="nil"/>
            </w:pBdr>
            <w:tabs>
              <w:tab w:val="center" w:pos="4153"/>
              <w:tab w:val="right" w:pos="8306"/>
            </w:tabs>
            <w:rPr>
              <w:sz w:val="16"/>
              <w:szCs w:val="16"/>
            </w:rPr>
          </w:pPr>
          <w:bookmarkStart w:id="18" w:name="_heading=h.dfnbrnlemj0w" w:colFirst="0" w:colLast="0"/>
          <w:bookmarkEnd w:id="18"/>
        </w:p>
        <w:p w14:paraId="73E4A8E2" w14:textId="77777777" w:rsidR="003175AC" w:rsidRDefault="003175AC" w:rsidP="003175AC">
          <w:pPr>
            <w:pBdr>
              <w:top w:val="nil"/>
              <w:left w:val="nil"/>
              <w:bottom w:val="none" w:sz="0" w:space="0" w:color="000000"/>
              <w:right w:val="nil"/>
              <w:between w:val="nil"/>
            </w:pBdr>
            <w:tabs>
              <w:tab w:val="center" w:pos="4153"/>
              <w:tab w:val="right" w:pos="8306"/>
            </w:tabs>
            <w:jc w:val="left"/>
            <w:rPr>
              <w:sz w:val="16"/>
              <w:szCs w:val="16"/>
            </w:rPr>
          </w:pPr>
          <w:bookmarkStart w:id="19" w:name="_heading=h.k9jl3e4bi9pj" w:colFirst="0" w:colLast="0"/>
          <w:bookmarkEnd w:id="19"/>
        </w:p>
        <w:p w14:paraId="262FDC1E" w14:textId="2505AC07" w:rsidR="003175AC" w:rsidRDefault="003175AC" w:rsidP="003175AC">
          <w:pPr>
            <w:pBdr>
              <w:top w:val="nil"/>
              <w:left w:val="nil"/>
              <w:bottom w:val="none" w:sz="0" w:space="0" w:color="000000"/>
              <w:right w:val="nil"/>
              <w:between w:val="nil"/>
            </w:pBdr>
            <w:tabs>
              <w:tab w:val="center" w:pos="4153"/>
              <w:tab w:val="right" w:pos="8306"/>
            </w:tabs>
            <w:rPr>
              <w:sz w:val="16"/>
              <w:szCs w:val="16"/>
            </w:rPr>
          </w:pPr>
          <w:bookmarkStart w:id="20" w:name="_heading=h.gjdgxs" w:colFirst="0" w:colLast="0"/>
          <w:bookmarkEnd w:id="20"/>
          <w:proofErr w:type="spellStart"/>
          <w:r>
            <w:rPr>
              <w:sz w:val="16"/>
              <w:szCs w:val="16"/>
            </w:rPr>
            <w:t>Journal</w:t>
          </w:r>
          <w:proofErr w:type="spellEnd"/>
          <w:r>
            <w:rPr>
              <w:sz w:val="16"/>
              <w:szCs w:val="16"/>
            </w:rPr>
            <w:t xml:space="preserve"> </w:t>
          </w:r>
          <w:proofErr w:type="spellStart"/>
          <w:r>
            <w:rPr>
              <w:sz w:val="16"/>
              <w:szCs w:val="16"/>
            </w:rPr>
            <w:t>of</w:t>
          </w:r>
          <w:proofErr w:type="spellEnd"/>
          <w:r>
            <w:rPr>
              <w:sz w:val="16"/>
              <w:szCs w:val="16"/>
            </w:rPr>
            <w:t xml:space="preserve"> </w:t>
          </w:r>
          <w:proofErr w:type="spellStart"/>
          <w:r>
            <w:rPr>
              <w:sz w:val="16"/>
              <w:szCs w:val="16"/>
            </w:rPr>
            <w:t>Geoscience</w:t>
          </w:r>
          <w:r w:rsidR="005D5B12">
            <w:rPr>
              <w:sz w:val="16"/>
              <w:szCs w:val="16"/>
            </w:rPr>
            <w:t>s</w:t>
          </w:r>
          <w:proofErr w:type="spellEnd"/>
          <w:r>
            <w:rPr>
              <w:sz w:val="16"/>
              <w:szCs w:val="16"/>
            </w:rPr>
            <w:t xml:space="preserve"> </w:t>
          </w:r>
          <w:proofErr w:type="spellStart"/>
          <w:r>
            <w:rPr>
              <w:sz w:val="16"/>
              <w:szCs w:val="16"/>
            </w:rPr>
            <w:t>and</w:t>
          </w:r>
          <w:proofErr w:type="spellEnd"/>
          <w:r>
            <w:rPr>
              <w:sz w:val="16"/>
              <w:szCs w:val="16"/>
            </w:rPr>
            <w:t xml:space="preserve"> </w:t>
          </w:r>
          <w:proofErr w:type="spellStart"/>
          <w:r>
            <w:rPr>
              <w:sz w:val="16"/>
              <w:szCs w:val="16"/>
            </w:rPr>
            <w:t>Environmental</w:t>
          </w:r>
          <w:proofErr w:type="spellEnd"/>
          <w:r>
            <w:rPr>
              <w:sz w:val="16"/>
              <w:szCs w:val="16"/>
            </w:rPr>
            <w:t xml:space="preserve"> </w:t>
          </w:r>
          <w:proofErr w:type="spellStart"/>
          <w:r>
            <w:rPr>
              <w:sz w:val="16"/>
              <w:szCs w:val="16"/>
            </w:rPr>
            <w:t>Studies</w:t>
          </w:r>
          <w:proofErr w:type="spellEnd"/>
          <w:r>
            <w:rPr>
              <w:sz w:val="16"/>
              <w:szCs w:val="16"/>
            </w:rPr>
            <w:t xml:space="preserve">: Vol. 1, No. </w:t>
          </w:r>
          <w:r w:rsidR="0070589C">
            <w:rPr>
              <w:sz w:val="16"/>
              <w:szCs w:val="16"/>
            </w:rPr>
            <w:t>3</w:t>
          </w:r>
          <w:r>
            <w:rPr>
              <w:sz w:val="16"/>
              <w:szCs w:val="16"/>
            </w:rPr>
            <w:t>, 202</w:t>
          </w:r>
          <w:r w:rsidR="00451E37">
            <w:rPr>
              <w:sz w:val="16"/>
              <w:szCs w:val="16"/>
            </w:rPr>
            <w:t>4</w:t>
          </w:r>
          <w:r>
            <w:rPr>
              <w:sz w:val="16"/>
              <w:szCs w:val="16"/>
            </w:rPr>
            <w:t xml:space="preserve">, </w:t>
          </w:r>
          <w:proofErr w:type="spellStart"/>
          <w:r>
            <w:rPr>
              <w:sz w:val="16"/>
              <w:szCs w:val="16"/>
            </w:rPr>
            <w:t>Page</w:t>
          </w:r>
          <w:proofErr w:type="spellEnd"/>
          <w:r>
            <w:rPr>
              <w:sz w:val="16"/>
              <w:szCs w:val="16"/>
            </w:rPr>
            <w:t xml:space="preserve">: </w:t>
          </w:r>
          <w:r w:rsidR="00A4576F">
            <w:rPr>
              <w:sz w:val="16"/>
              <w:szCs w:val="16"/>
            </w:rPr>
            <w:t>1</w:t>
          </w:r>
          <w:r>
            <w:rPr>
              <w:sz w:val="16"/>
              <w:szCs w:val="16"/>
            </w:rPr>
            <w:t>-</w:t>
          </w:r>
          <w:r w:rsidR="003F3232">
            <w:rPr>
              <w:sz w:val="16"/>
              <w:szCs w:val="16"/>
            </w:rPr>
            <w:t>8</w:t>
          </w:r>
        </w:p>
      </w:tc>
    </w:tr>
  </w:tbl>
  <w:p w14:paraId="734494DB" w14:textId="77777777" w:rsidR="003175AC" w:rsidRDefault="003175AC" w:rsidP="003175AC">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5432EC"/>
    <w:multiLevelType w:val="hybridMultilevel"/>
    <w:tmpl w:val="FE8E3F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7EC233E"/>
    <w:multiLevelType w:val="hybridMultilevel"/>
    <w:tmpl w:val="C76CF8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20579E7"/>
    <w:multiLevelType w:val="hybridMultilevel"/>
    <w:tmpl w:val="205002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68638B4"/>
    <w:multiLevelType w:val="hybridMultilevel"/>
    <w:tmpl w:val="053E84DE"/>
    <w:lvl w:ilvl="0" w:tplc="CE10C5A0">
      <w:start w:val="1"/>
      <w:numFmt w:val="decimal"/>
      <w:lvlText w:val="%1."/>
      <w:lvlJc w:val="left"/>
      <w:pPr>
        <w:ind w:left="1437" w:hanging="8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15:restartNumberingAfterBreak="0">
    <w:nsid w:val="6EDC36A9"/>
    <w:multiLevelType w:val="hybridMultilevel"/>
    <w:tmpl w:val="496E59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024547A"/>
    <w:multiLevelType w:val="hybridMultilevel"/>
    <w:tmpl w:val="900A68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7ECE7513"/>
    <w:multiLevelType w:val="hybridMultilevel"/>
    <w:tmpl w:val="0C1830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86677662">
    <w:abstractNumId w:val="1"/>
  </w:num>
  <w:num w:numId="2" w16cid:durableId="1003053092">
    <w:abstractNumId w:val="6"/>
  </w:num>
  <w:num w:numId="3" w16cid:durableId="385641221">
    <w:abstractNumId w:val="0"/>
  </w:num>
  <w:num w:numId="4" w16cid:durableId="335890639">
    <w:abstractNumId w:val="3"/>
  </w:num>
  <w:num w:numId="5" w16cid:durableId="692994707">
    <w:abstractNumId w:val="5"/>
  </w:num>
  <w:num w:numId="6" w16cid:durableId="324475582">
    <w:abstractNumId w:val="2"/>
  </w:num>
  <w:num w:numId="7" w16cid:durableId="15290969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23"/>
    <w:rsid w:val="00080631"/>
    <w:rsid w:val="000B6474"/>
    <w:rsid w:val="000B7097"/>
    <w:rsid w:val="000F1E05"/>
    <w:rsid w:val="0013318E"/>
    <w:rsid w:val="00171CC4"/>
    <w:rsid w:val="00174B8C"/>
    <w:rsid w:val="001A1765"/>
    <w:rsid w:val="00226BF1"/>
    <w:rsid w:val="00283124"/>
    <w:rsid w:val="002B2A62"/>
    <w:rsid w:val="002C5486"/>
    <w:rsid w:val="002E347B"/>
    <w:rsid w:val="002E630F"/>
    <w:rsid w:val="003175AC"/>
    <w:rsid w:val="00394315"/>
    <w:rsid w:val="003C5214"/>
    <w:rsid w:val="003F3232"/>
    <w:rsid w:val="00451E37"/>
    <w:rsid w:val="004552C6"/>
    <w:rsid w:val="00467552"/>
    <w:rsid w:val="00470689"/>
    <w:rsid w:val="0047365B"/>
    <w:rsid w:val="00484ACA"/>
    <w:rsid w:val="00497FEE"/>
    <w:rsid w:val="00501365"/>
    <w:rsid w:val="005B2A35"/>
    <w:rsid w:val="005B382D"/>
    <w:rsid w:val="005D5B12"/>
    <w:rsid w:val="005F21BC"/>
    <w:rsid w:val="00611D41"/>
    <w:rsid w:val="00632CC8"/>
    <w:rsid w:val="00637E02"/>
    <w:rsid w:val="00657002"/>
    <w:rsid w:val="00686919"/>
    <w:rsid w:val="0070589C"/>
    <w:rsid w:val="00770C58"/>
    <w:rsid w:val="008079C2"/>
    <w:rsid w:val="00811355"/>
    <w:rsid w:val="008742C9"/>
    <w:rsid w:val="008E3BC4"/>
    <w:rsid w:val="009261E0"/>
    <w:rsid w:val="00926D58"/>
    <w:rsid w:val="0093388D"/>
    <w:rsid w:val="00955C9D"/>
    <w:rsid w:val="00974242"/>
    <w:rsid w:val="00A1617D"/>
    <w:rsid w:val="00A4576F"/>
    <w:rsid w:val="00A871C8"/>
    <w:rsid w:val="00AB63A2"/>
    <w:rsid w:val="00AC4D23"/>
    <w:rsid w:val="00AE32F3"/>
    <w:rsid w:val="00B04CDE"/>
    <w:rsid w:val="00B25176"/>
    <w:rsid w:val="00B53338"/>
    <w:rsid w:val="00BB592A"/>
    <w:rsid w:val="00BF085D"/>
    <w:rsid w:val="00C03F00"/>
    <w:rsid w:val="00C12E77"/>
    <w:rsid w:val="00C3622C"/>
    <w:rsid w:val="00C9136C"/>
    <w:rsid w:val="00D02F6F"/>
    <w:rsid w:val="00D24F65"/>
    <w:rsid w:val="00D87FA6"/>
    <w:rsid w:val="00DA2CA9"/>
    <w:rsid w:val="00DB0BCB"/>
    <w:rsid w:val="00DC420E"/>
    <w:rsid w:val="00DD606D"/>
    <w:rsid w:val="00DE79E2"/>
    <w:rsid w:val="00E93F0C"/>
    <w:rsid w:val="00F25E1F"/>
    <w:rsid w:val="00F31F3A"/>
    <w:rsid w:val="00F33E57"/>
    <w:rsid w:val="00F91142"/>
    <w:rsid w:val="00F95128"/>
    <w:rsid w:val="00FF34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D0048C"/>
  <w15:docId w15:val="{125D39E8-240E-40E3-B521-0C2972E79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lang w:val="id-ID" w:eastAsia="id-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center"/>
    </w:pPr>
    <w:rPr>
      <w:color w:val="000000"/>
    </w:rPr>
    <w:tblPr>
      <w:tblStyleRowBandSize w:val="1"/>
      <w:tblStyleColBandSize w:val="1"/>
      <w:tblCellMar>
        <w:left w:w="0" w:type="dxa"/>
        <w:right w:w="0" w:type="dxa"/>
      </w:tblCellMar>
    </w:tblPr>
  </w:style>
  <w:style w:type="table" w:customStyle="1" w:styleId="a0">
    <w:basedOn w:val="TableNormal"/>
    <w:pPr>
      <w:jc w:val="center"/>
    </w:pPr>
    <w:rPr>
      <w:color w:val="000000"/>
    </w:rPr>
    <w:tblPr>
      <w:tblStyleRowBandSize w:val="1"/>
      <w:tblStyleColBandSize w:val="1"/>
      <w:tblCellMar>
        <w:left w:w="0" w:type="dxa"/>
        <w:right w:w="0" w:type="dxa"/>
      </w:tblCellMar>
    </w:tblPr>
  </w:style>
  <w:style w:type="table" w:customStyle="1" w:styleId="a1">
    <w:basedOn w:val="TableNormal"/>
    <w:pPr>
      <w:jc w:val="center"/>
    </w:pPr>
    <w:rPr>
      <w:color w:val="000000"/>
    </w:rPr>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jc w:val="center"/>
    </w:pPr>
    <w:rPr>
      <w:color w:val="000000"/>
    </w:rPr>
    <w:tblPr>
      <w:tblStyleRowBandSize w:val="1"/>
      <w:tblStyleColBandSize w:val="1"/>
      <w:tblCellMar>
        <w:left w:w="0" w:type="dxa"/>
        <w:right w:w="0" w:type="dxa"/>
      </w:tblCellMar>
    </w:tblPr>
  </w:style>
  <w:style w:type="table" w:customStyle="1" w:styleId="a4">
    <w:basedOn w:val="TableNormal"/>
    <w:pPr>
      <w:jc w:val="center"/>
    </w:pPr>
    <w:rPr>
      <w:color w:val="000000"/>
    </w:rPr>
    <w:tblPr>
      <w:tblStyleRowBandSize w:val="1"/>
      <w:tblStyleColBandSize w:val="1"/>
      <w:tblCellMar>
        <w:left w:w="0" w:type="dxa"/>
        <w:right w:w="0" w:type="dxa"/>
      </w:tblCellMar>
    </w:tblPr>
  </w:style>
  <w:style w:type="table" w:customStyle="1" w:styleId="a5">
    <w:basedOn w:val="TableNormal"/>
    <w:pPr>
      <w:jc w:val="center"/>
    </w:pPr>
    <w:rPr>
      <w:color w:val="000000"/>
    </w:rPr>
    <w:tblPr>
      <w:tblStyleRowBandSize w:val="1"/>
      <w:tblStyleColBandSize w:val="1"/>
      <w:tblCellMar>
        <w:left w:w="0" w:type="dxa"/>
        <w:right w:w="0" w:type="dxa"/>
      </w:tblCellMar>
    </w:tblPr>
  </w:style>
  <w:style w:type="table" w:customStyle="1" w:styleId="a6">
    <w:basedOn w:val="TableNormal"/>
    <w:pPr>
      <w:jc w:val="center"/>
    </w:pPr>
    <w:rPr>
      <w:color w:val="000000"/>
    </w:rPr>
    <w:tblPr>
      <w:tblStyleRowBandSize w:val="1"/>
      <w:tblStyleColBandSize w:val="1"/>
      <w:tblCellMar>
        <w:left w:w="0" w:type="dxa"/>
        <w:right w:w="0" w:type="dxa"/>
      </w:tblCellMar>
    </w:tblPr>
  </w:style>
  <w:style w:type="table" w:customStyle="1" w:styleId="a7">
    <w:basedOn w:val="TableNormal"/>
    <w:pPr>
      <w:jc w:val="center"/>
    </w:pPr>
    <w:rPr>
      <w:color w:val="000000"/>
    </w:rPr>
    <w:tblPr>
      <w:tblStyleRowBandSize w:val="1"/>
      <w:tblStyleColBandSize w:val="1"/>
      <w:tblCellMar>
        <w:left w:w="0" w:type="dxa"/>
        <w:right w:w="0" w:type="dxa"/>
      </w:tblCellMar>
    </w:tblPr>
  </w:style>
  <w:style w:type="table" w:customStyle="1" w:styleId="a8">
    <w:basedOn w:val="TableNormal"/>
    <w:pPr>
      <w:jc w:val="center"/>
    </w:pPr>
    <w:rPr>
      <w:color w:val="000000"/>
    </w:rPr>
    <w:tblPr>
      <w:tblStyleRowBandSize w:val="1"/>
      <w:tblStyleColBandSize w:val="1"/>
      <w:tblCellMar>
        <w:left w:w="0" w:type="dxa"/>
        <w:right w:w="0" w:type="dxa"/>
      </w:tblCellMar>
    </w:tblPr>
  </w:style>
  <w:style w:type="table" w:customStyle="1" w:styleId="a9">
    <w:basedOn w:val="TableNormal"/>
    <w:pPr>
      <w:jc w:val="center"/>
    </w:pPr>
    <w:rPr>
      <w:color w:val="000000"/>
    </w:rPr>
    <w:tblPr>
      <w:tblStyleRowBandSize w:val="1"/>
      <w:tblStyleColBandSize w:val="1"/>
      <w:tblCellMar>
        <w:left w:w="0" w:type="dxa"/>
        <w:right w:w="0" w:type="dxa"/>
      </w:tblCellMar>
    </w:tblPr>
  </w:style>
  <w:style w:type="table" w:customStyle="1" w:styleId="aa">
    <w:basedOn w:val="TableNormal"/>
    <w:pPr>
      <w:jc w:val="center"/>
    </w:pPr>
    <w:rPr>
      <w:color w:val="000000"/>
    </w:rPr>
    <w:tblPr>
      <w:tblStyleRowBandSize w:val="1"/>
      <w:tblStyleColBandSize w:val="1"/>
      <w:tblCellMar>
        <w:left w:w="0" w:type="dxa"/>
        <w:right w:w="0" w:type="dxa"/>
      </w:tblCellMar>
    </w:tblPr>
  </w:style>
  <w:style w:type="table" w:customStyle="1" w:styleId="ab">
    <w:basedOn w:val="TableNormal"/>
    <w:pPr>
      <w:jc w:val="center"/>
    </w:pPr>
    <w:rPr>
      <w:color w:val="000000"/>
    </w:rPr>
    <w:tblPr>
      <w:tblStyleRowBandSize w:val="1"/>
      <w:tblStyleColBandSize w:val="1"/>
      <w:tblCellMar>
        <w:left w:w="0" w:type="dxa"/>
        <w:right w:w="0" w:type="dxa"/>
      </w:tblCellMar>
    </w:tblPr>
  </w:style>
  <w:style w:type="table" w:customStyle="1" w:styleId="ac">
    <w:basedOn w:val="TableNormal"/>
    <w:pPr>
      <w:jc w:val="center"/>
    </w:pPr>
    <w:rPr>
      <w:color w:val="000000"/>
    </w:rPr>
    <w:tblPr>
      <w:tblStyleRowBandSize w:val="1"/>
      <w:tblStyleColBandSize w:val="1"/>
      <w:tblCellMar>
        <w:left w:w="0" w:type="dxa"/>
        <w:right w:w="0" w:type="dxa"/>
      </w:tblCellMar>
    </w:tblPr>
  </w:style>
  <w:style w:type="table" w:customStyle="1" w:styleId="ad">
    <w:basedOn w:val="TableNormal"/>
    <w:pPr>
      <w:jc w:val="center"/>
    </w:pPr>
    <w:rPr>
      <w:color w:val="000000"/>
    </w:rPr>
    <w:tblPr>
      <w:tblStyleRowBandSize w:val="1"/>
      <w:tblStyleColBandSize w:val="1"/>
      <w:tblCellMar>
        <w:left w:w="0" w:type="dxa"/>
        <w:right w:w="0" w:type="dxa"/>
      </w:tblCellMar>
    </w:tblPr>
  </w:style>
  <w:style w:type="table" w:customStyle="1" w:styleId="ae">
    <w:basedOn w:val="TableNormal"/>
    <w:pPr>
      <w:jc w:val="center"/>
    </w:pPr>
    <w:rPr>
      <w:color w:val="000000"/>
    </w:rPr>
    <w:tblPr>
      <w:tblStyleRowBandSize w:val="1"/>
      <w:tblStyleColBandSize w:val="1"/>
      <w:tblCellMar>
        <w:left w:w="0" w:type="dxa"/>
        <w:right w:w="0" w:type="dxa"/>
      </w:tblCellMar>
    </w:tblPr>
  </w:style>
  <w:style w:type="table" w:customStyle="1" w:styleId="af">
    <w:basedOn w:val="TableNormal"/>
    <w:pPr>
      <w:jc w:val="center"/>
    </w:pPr>
    <w:rPr>
      <w:color w:val="000000"/>
    </w:rPr>
    <w:tblPr>
      <w:tblStyleRowBandSize w:val="1"/>
      <w:tblStyleColBandSize w:val="1"/>
      <w:tblCellMar>
        <w:left w:w="0" w:type="dxa"/>
        <w:right w:w="0" w:type="dxa"/>
      </w:tblCellMar>
    </w:tblPr>
  </w:style>
  <w:style w:type="table" w:customStyle="1" w:styleId="af0">
    <w:basedOn w:val="TableNormal"/>
    <w:pPr>
      <w:jc w:val="center"/>
    </w:pPr>
    <w:rPr>
      <w:color w:val="000000"/>
    </w:rPr>
    <w:tblPr>
      <w:tblStyleRowBandSize w:val="1"/>
      <w:tblStyleColBandSize w:val="1"/>
      <w:tblCellMar>
        <w:left w:w="0" w:type="dxa"/>
        <w:right w:w="0" w:type="dxa"/>
      </w:tblCellMar>
    </w:tblPr>
  </w:style>
  <w:style w:type="table" w:customStyle="1" w:styleId="af1">
    <w:basedOn w:val="TableNormal"/>
    <w:pPr>
      <w:jc w:val="center"/>
    </w:pPr>
    <w:rPr>
      <w:color w:val="000000"/>
    </w:rPr>
    <w:tblPr>
      <w:tblStyleRowBandSize w:val="1"/>
      <w:tblStyleColBandSize w:val="1"/>
      <w:tblCellMar>
        <w:left w:w="0" w:type="dxa"/>
        <w:right w:w="0" w:type="dxa"/>
      </w:tblCellMar>
    </w:tblPr>
  </w:style>
  <w:style w:type="table" w:customStyle="1" w:styleId="af2">
    <w:basedOn w:val="TableNormal"/>
    <w:pPr>
      <w:jc w:val="center"/>
    </w:pPr>
    <w:rPr>
      <w:color w:val="000000"/>
    </w:rPr>
    <w:tblPr>
      <w:tblStyleRowBandSize w:val="1"/>
      <w:tblStyleColBandSize w:val="1"/>
      <w:tblCellMar>
        <w:left w:w="0" w:type="dxa"/>
        <w:right w:w="0" w:type="dxa"/>
      </w:tblCellMar>
    </w:tblPr>
  </w:style>
  <w:style w:type="table" w:customStyle="1" w:styleId="af3">
    <w:basedOn w:val="TableNormal"/>
    <w:pPr>
      <w:jc w:val="center"/>
    </w:pPr>
    <w:rPr>
      <w:color w:val="000000"/>
    </w:rPr>
    <w:tblPr>
      <w:tblStyleRowBandSize w:val="1"/>
      <w:tblStyleColBandSize w:val="1"/>
      <w:tblCellMar>
        <w:left w:w="0" w:type="dxa"/>
        <w:right w:w="0" w:type="dxa"/>
      </w:tblCellMar>
    </w:tblPr>
  </w:style>
  <w:style w:type="table" w:customStyle="1" w:styleId="af4">
    <w:basedOn w:val="TableNormal"/>
    <w:pPr>
      <w:jc w:val="center"/>
    </w:pPr>
    <w:rPr>
      <w:color w:val="000000"/>
    </w:rPr>
    <w:tblPr>
      <w:tblStyleRowBandSize w:val="1"/>
      <w:tblStyleColBandSize w:val="1"/>
      <w:tblCellMar>
        <w:left w:w="0" w:type="dxa"/>
        <w:right w:w="0" w:type="dxa"/>
      </w:tblCellMar>
    </w:tblPr>
  </w:style>
  <w:style w:type="table" w:customStyle="1" w:styleId="af5">
    <w:basedOn w:val="TableNormal"/>
    <w:pPr>
      <w:jc w:val="center"/>
    </w:pPr>
    <w:rPr>
      <w:color w:val="000000"/>
    </w:rPr>
    <w:tblPr>
      <w:tblStyleRowBandSize w:val="1"/>
      <w:tblStyleColBandSize w:val="1"/>
      <w:tblCellMar>
        <w:left w:w="0" w:type="dxa"/>
        <w:right w:w="0" w:type="dxa"/>
      </w:tblCellMar>
    </w:tblPr>
  </w:style>
  <w:style w:type="table" w:customStyle="1" w:styleId="af6">
    <w:basedOn w:val="TableNormal"/>
    <w:pPr>
      <w:jc w:val="center"/>
    </w:pPr>
    <w:rPr>
      <w:color w:val="000000"/>
    </w:rPr>
    <w:tblPr>
      <w:tblStyleRowBandSize w:val="1"/>
      <w:tblStyleColBandSize w:val="1"/>
      <w:tblCellMar>
        <w:left w:w="0" w:type="dxa"/>
        <w:right w:w="0" w:type="dxa"/>
      </w:tblCellMar>
    </w:tblPr>
  </w:style>
  <w:style w:type="table" w:customStyle="1" w:styleId="af7">
    <w:basedOn w:val="TableNormal"/>
    <w:pPr>
      <w:jc w:val="center"/>
    </w:pPr>
    <w:rPr>
      <w:color w:val="000000"/>
    </w:rPr>
    <w:tblPr>
      <w:tblStyleRowBandSize w:val="1"/>
      <w:tblStyleColBandSize w:val="1"/>
      <w:tblCellMar>
        <w:left w:w="0" w:type="dxa"/>
        <w:right w:w="0" w:type="dxa"/>
      </w:tblCellMar>
    </w:tblPr>
  </w:style>
  <w:style w:type="table" w:customStyle="1" w:styleId="af8">
    <w:basedOn w:val="TableNormal"/>
    <w:pPr>
      <w:jc w:val="center"/>
    </w:pPr>
    <w:rPr>
      <w:color w:val="000000"/>
    </w:rPr>
    <w:tblPr>
      <w:tblStyleRowBandSize w:val="1"/>
      <w:tblStyleColBandSize w:val="1"/>
      <w:tblCellMar>
        <w:left w:w="0" w:type="dxa"/>
        <w:right w:w="0" w:type="dxa"/>
      </w:tblCellMar>
    </w:tblPr>
  </w:style>
  <w:style w:type="table" w:customStyle="1" w:styleId="af9">
    <w:basedOn w:val="TableNormal"/>
    <w:pPr>
      <w:jc w:val="center"/>
    </w:pPr>
    <w:rPr>
      <w:color w:val="000000"/>
    </w:rPr>
    <w:tblPr>
      <w:tblStyleRowBandSize w:val="1"/>
      <w:tblStyleColBandSize w:val="1"/>
      <w:tblCellMar>
        <w:left w:w="0" w:type="dxa"/>
        <w:right w:w="0" w:type="dxa"/>
      </w:tblCellMar>
    </w:tblPr>
  </w:style>
  <w:style w:type="table" w:customStyle="1" w:styleId="afa">
    <w:basedOn w:val="TableNormal"/>
    <w:pPr>
      <w:jc w:val="center"/>
    </w:pPr>
    <w:rPr>
      <w:color w:val="000000"/>
    </w:rPr>
    <w:tblPr>
      <w:tblStyleRowBandSize w:val="1"/>
      <w:tblStyleColBandSize w:val="1"/>
      <w:tblCellMar>
        <w:left w:w="0" w:type="dxa"/>
        <w:right w:w="0" w:type="dxa"/>
      </w:tblCellMar>
    </w:tblPr>
  </w:style>
  <w:style w:type="table" w:customStyle="1" w:styleId="afb">
    <w:basedOn w:val="TableNormal"/>
    <w:pPr>
      <w:jc w:val="center"/>
    </w:pPr>
    <w:rPr>
      <w:color w:val="000000"/>
    </w:r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BF085D"/>
    <w:rPr>
      <w:color w:val="0000FF" w:themeColor="hyperlink"/>
      <w:u w:val="single"/>
    </w:rPr>
  </w:style>
  <w:style w:type="character" w:styleId="UnresolvedMention">
    <w:name w:val="Unresolved Mention"/>
    <w:basedOn w:val="DefaultParagraphFont"/>
    <w:uiPriority w:val="99"/>
    <w:semiHidden/>
    <w:unhideWhenUsed/>
    <w:rsid w:val="00BF085D"/>
    <w:rPr>
      <w:color w:val="605E5C"/>
      <w:shd w:val="clear" w:color="auto" w:fill="E1DFDD"/>
    </w:rPr>
  </w:style>
  <w:style w:type="paragraph" w:styleId="ListParagraph">
    <w:name w:val="List Paragraph"/>
    <w:basedOn w:val="Normal"/>
    <w:uiPriority w:val="34"/>
    <w:qFormat/>
    <w:rsid w:val="00F31F3A"/>
    <w:pPr>
      <w:ind w:left="720"/>
      <w:contextualSpacing/>
    </w:pPr>
  </w:style>
  <w:style w:type="paragraph" w:styleId="Footer">
    <w:name w:val="footer"/>
    <w:basedOn w:val="Normal"/>
    <w:link w:val="FooterChar"/>
    <w:uiPriority w:val="99"/>
    <w:unhideWhenUsed/>
    <w:rsid w:val="000F1E05"/>
    <w:pPr>
      <w:tabs>
        <w:tab w:val="center" w:pos="4513"/>
        <w:tab w:val="right" w:pos="9026"/>
      </w:tabs>
    </w:pPr>
  </w:style>
  <w:style w:type="character" w:customStyle="1" w:styleId="FooterChar">
    <w:name w:val="Footer Char"/>
    <w:basedOn w:val="DefaultParagraphFont"/>
    <w:link w:val="Footer"/>
    <w:uiPriority w:val="99"/>
    <w:rsid w:val="000F1E05"/>
  </w:style>
  <w:style w:type="paragraph" w:styleId="Header">
    <w:name w:val="header"/>
    <w:basedOn w:val="Normal"/>
    <w:link w:val="HeaderChar"/>
    <w:uiPriority w:val="99"/>
    <w:unhideWhenUsed/>
    <w:rsid w:val="003175AC"/>
    <w:pPr>
      <w:tabs>
        <w:tab w:val="center" w:pos="4513"/>
        <w:tab w:val="right" w:pos="9026"/>
      </w:tabs>
    </w:pPr>
  </w:style>
  <w:style w:type="character" w:customStyle="1" w:styleId="HeaderChar">
    <w:name w:val="Header Char"/>
    <w:basedOn w:val="DefaultParagraphFont"/>
    <w:link w:val="Header"/>
    <w:uiPriority w:val="99"/>
    <w:rsid w:val="00317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doi.org/10.53697/ijgaes.v1i3.3247"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FpECnvMcXzqqYu8LF7KN0EP2MQ==">CgMxLjAyDmguZGZuYnJubGVtajB3Mg5oLms5amwzZTRiaTlwajIIaC5namRneHM4AHIhMTlJMFhuLURUU1A3NHNCSERBclVwUURicG8wZFNocXlK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4B2793-8EB2-4465-9312-7A9C4E9E5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8</Pages>
  <Words>2644</Words>
  <Characters>15995</Characters>
  <Application>Microsoft Office Word</Application>
  <DocSecurity>0</DocSecurity>
  <Lines>275</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M K A</dc:creator>
  <cp:lastModifiedBy>Reviewer</cp:lastModifiedBy>
  <cp:revision>21</cp:revision>
  <cp:lastPrinted>2024-11-04T06:50:00Z</cp:lastPrinted>
  <dcterms:created xsi:type="dcterms:W3CDTF">2024-09-01T13:02:00Z</dcterms:created>
  <dcterms:modified xsi:type="dcterms:W3CDTF">2024-11-04T06:50:00Z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a820eac4e2492cbc17de4c89a178fec66da5f84e7f268dc7bcb1e0bfb11245d1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